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66" w:rsidRDefault="00106066" w:rsidP="001060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D92D" wp14:editId="018449D3">
                <wp:simplePos x="0" y="0"/>
                <wp:positionH relativeFrom="margin">
                  <wp:align>center</wp:align>
                </wp:positionH>
                <wp:positionV relativeFrom="paragraph">
                  <wp:posOffset>256052</wp:posOffset>
                </wp:positionV>
                <wp:extent cx="6913245" cy="1828800"/>
                <wp:effectExtent l="0" t="0" r="20955" b="241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066" w:rsidRPr="00263A8E" w:rsidRDefault="00106066" w:rsidP="00106066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3A8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2. Se repérer dans l’espace : situer des lieux et des espaces les uns par rapport aux autres.</w:t>
                            </w:r>
                          </w:p>
                          <w:p w:rsidR="00106066" w:rsidRPr="001E6F07" w:rsidRDefault="00106066" w:rsidP="00106066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3A8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5. Analyser et comprendre un document : Confronter un document à ce que l’on connait par ailleurs du sujet étudié.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CD92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0.15pt;width:544.3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" filled="f" strokeweight=".5pt">
                <v:fill o:detectmouseclick="t"/>
                <v:textbox style="mso-fit-shape-to-text:t">
                  <w:txbxContent>
                    <w:p w:rsidR="00106066" w:rsidRPr="00263A8E" w:rsidRDefault="00106066" w:rsidP="00106066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3A8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2. Se repérer dans l’espace : situer des lieux et des espaces les uns par rapport aux autres.</w:t>
                      </w:r>
                    </w:p>
                    <w:p w:rsidR="00106066" w:rsidRPr="001E6F07" w:rsidRDefault="00106066" w:rsidP="00106066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3A8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5. Analyser et comprendre un document : Confronter un document à ce que l’on connait par ailleurs du sujet étudié.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Etude de cas : MIGRER EN MEDITERRANEE.</w:t>
      </w:r>
    </w:p>
    <w:p w:rsidR="00106066" w:rsidRDefault="00106066" w:rsidP="001060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1695">
        <w:rPr>
          <w:rFonts w:ascii="Arial" w:hAnsi="Arial" w:cs="Arial"/>
          <w:b/>
          <w:sz w:val="24"/>
          <w:szCs w:val="24"/>
        </w:rPr>
        <w:t>1ère partie : Le parcours des migrants.</w:t>
      </w:r>
    </w:p>
    <w:p w:rsidR="00106066" w:rsidRPr="00106066" w:rsidRDefault="00106066" w:rsidP="00106066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1/ Remplissez le tableau suivant à l’aide des documents indiqués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694"/>
        <w:gridCol w:w="2409"/>
      </w:tblGrid>
      <w:tr w:rsidR="00106066" w:rsidRPr="00461695" w:rsidTr="00106066">
        <w:tc>
          <w:tcPr>
            <w:tcW w:w="1271" w:type="dxa"/>
          </w:tcPr>
          <w:p w:rsidR="00106066" w:rsidRPr="00461695" w:rsidRDefault="00106066" w:rsidP="0010606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Qui ?</w:t>
            </w:r>
          </w:p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-Age/ sexe/ nombre</w:t>
            </w:r>
          </w:p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Pourquoi veulent-ils quitter leurs pays ?</w:t>
            </w:r>
          </w:p>
        </w:tc>
        <w:tc>
          <w:tcPr>
            <w:tcW w:w="2694" w:type="dxa"/>
          </w:tcPr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Pays de départ ?</w:t>
            </w:r>
          </w:p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Lieux de transit ?</w:t>
            </w:r>
          </w:p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Pays d’arrivée souhaité ?</w:t>
            </w:r>
          </w:p>
        </w:tc>
        <w:tc>
          <w:tcPr>
            <w:tcW w:w="2409" w:type="dxa"/>
          </w:tcPr>
          <w:p w:rsidR="00106066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Conditions du trajet :</w:t>
            </w:r>
          </w:p>
          <w:p w:rsidR="00106066" w:rsidRPr="00461695" w:rsidRDefault="00106066" w:rsidP="004F1AD4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Temps, moyens de transport utilisé, conditions de passage, cout…</w:t>
            </w:r>
          </w:p>
          <w:p w:rsidR="00106066" w:rsidRPr="00461695" w:rsidRDefault="00106066" w:rsidP="004F1AD4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066" w:rsidTr="00106066">
        <w:tc>
          <w:tcPr>
            <w:tcW w:w="1271" w:type="dxa"/>
          </w:tcPr>
          <w:p w:rsidR="00106066" w:rsidRPr="00461695" w:rsidRDefault="00106066" w:rsidP="00106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Vidéo : extrait Envoyé Spécial</w:t>
            </w:r>
          </w:p>
        </w:tc>
        <w:tc>
          <w:tcPr>
            <w:tcW w:w="2126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6066" w:rsidTr="00106066">
        <w:tc>
          <w:tcPr>
            <w:tcW w:w="1271" w:type="dxa"/>
          </w:tcPr>
          <w:p w:rsidR="00106066" w:rsidRPr="00461695" w:rsidRDefault="00106066" w:rsidP="00106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695">
              <w:rPr>
                <w:rFonts w:ascii="Arial" w:hAnsi="Arial" w:cs="Arial"/>
                <w:sz w:val="24"/>
                <w:szCs w:val="24"/>
              </w:rPr>
              <w:t>Doc 2 p 242</w:t>
            </w:r>
          </w:p>
        </w:tc>
        <w:tc>
          <w:tcPr>
            <w:tcW w:w="2126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066" w:rsidRDefault="00106066" w:rsidP="004F1A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2/ Repérez le chemin des migrants sur la carte 4 p 243.</w:t>
      </w:r>
    </w:p>
    <w:p w:rsid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</w:t>
      </w:r>
      <w:r w:rsidRPr="00106066">
        <w:rPr>
          <w:rFonts w:ascii="Arial" w:hAnsi="Arial" w:cs="Arial"/>
          <w:sz w:val="24"/>
          <w:szCs w:val="24"/>
        </w:rPr>
        <w:t>oc 3 p 242 : Comment évolue le nombre de migrants arrivés sur les côtes de Méditerranée depuis 2011 ? …………………………………………………………………………………………………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106066">
        <w:rPr>
          <w:rFonts w:ascii="Arial" w:hAnsi="Arial" w:cs="Arial"/>
          <w:b/>
          <w:sz w:val="24"/>
          <w:szCs w:val="24"/>
        </w:rPr>
        <w:t>2ème partie : Les effets des migrations en Méditerranée.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1/ Docs 1, 4 et 5 p 244/245 : Comment les frontières de l’Europe sont-elles surveillées (par qui ? avec quels moyens ?)</w:t>
      </w:r>
      <w:r w:rsidRPr="001060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2/ Quel élément sur la carte montre que, malgré ces moyens de surveillance, les migrations se font quand même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3/ Quel est le montant total des transferts d’argent envoyés par les marocains installés à l’étranger en 2012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06066" w:rsidRDefault="00106066" w:rsidP="0010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</w:t>
      </w:r>
      <w:r>
        <w:rPr>
          <w:rFonts w:ascii="Arial" w:hAnsi="Arial" w:cs="Arial"/>
          <w:sz w:val="24"/>
          <w:szCs w:val="24"/>
        </w:rPr>
        <w:t>ocs 2 et 3 p 244 : A quoi sert cet argent au Maroc ?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06066" w:rsidRPr="00106066" w:rsidRDefault="00106066" w:rsidP="001060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06066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61DFB" w:rsidRPr="00361DFB" w:rsidRDefault="00361DFB" w:rsidP="00361DFB">
      <w:pPr>
        <w:pStyle w:val="Sansinterligne"/>
        <w:rPr>
          <w:rFonts w:ascii="Arial" w:hAnsi="Arial" w:cs="Arial"/>
          <w:b/>
          <w:sz w:val="24"/>
          <w:szCs w:val="24"/>
        </w:rPr>
      </w:pPr>
      <w:r w:rsidRPr="00361DFB">
        <w:rPr>
          <w:rFonts w:ascii="Arial" w:hAnsi="Arial" w:cs="Arial"/>
          <w:b/>
          <w:sz w:val="24"/>
          <w:szCs w:val="24"/>
        </w:rPr>
        <w:lastRenderedPageBreak/>
        <w:t xml:space="preserve">Mise en perspective 1 :  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361DFB">
        <w:rPr>
          <w:rFonts w:ascii="Arial" w:hAnsi="Arial" w:cs="Arial"/>
          <w:sz w:val="24"/>
          <w:szCs w:val="24"/>
          <w:u w:val="single"/>
        </w:rPr>
        <w:t>Carte des migrations internationales p 249 :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 xml:space="preserve">1/ Quels sont les 3 pôles majeurs des migrations internationales ?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>2/ D’où proviennent les migrants qui se dirigent vers ces 3 pôles ?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>3/ A l’aide d’un exemple, montrez que les migrations se font aussi entre pays du sud (pays pauvres) 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361DFB">
        <w:rPr>
          <w:rFonts w:ascii="Arial" w:hAnsi="Arial" w:cs="Arial"/>
          <w:sz w:val="24"/>
          <w:szCs w:val="24"/>
          <w:u w:val="single"/>
        </w:rPr>
        <w:t xml:space="preserve">Doc 2 p 246 : 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>4/ Pourquoi les pays du Golfe ont-ils besoin de migrants ?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>5/ D’où ces migrants sont-ils originaires ?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>6/ Dans quels secteurs d’activité travaillent-ils ?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361DFB">
        <w:rPr>
          <w:rFonts w:ascii="Arial" w:hAnsi="Arial" w:cs="Arial"/>
          <w:sz w:val="24"/>
          <w:szCs w:val="24"/>
          <w:u w:val="single"/>
        </w:rPr>
        <w:t xml:space="preserve">Docs 1 et 4 p 252/253 : 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 xml:space="preserve">7/ Combien y </w:t>
      </w:r>
      <w:proofErr w:type="spellStart"/>
      <w:r w:rsidRPr="00361DFB">
        <w:rPr>
          <w:rFonts w:ascii="Arial" w:hAnsi="Arial" w:cs="Arial"/>
          <w:sz w:val="24"/>
          <w:szCs w:val="24"/>
        </w:rPr>
        <w:t>a-t-il</w:t>
      </w:r>
      <w:proofErr w:type="spellEnd"/>
      <w:r w:rsidRPr="00361DFB">
        <w:rPr>
          <w:rFonts w:ascii="Arial" w:hAnsi="Arial" w:cs="Arial"/>
          <w:sz w:val="24"/>
          <w:szCs w:val="24"/>
        </w:rPr>
        <w:t xml:space="preserve"> de réfugiés climatiques aujourd’hui ? Combien seront-ils en 2050 ? 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 w:rsidRPr="00361DFB">
        <w:rPr>
          <w:rFonts w:ascii="Arial" w:hAnsi="Arial" w:cs="Arial"/>
          <w:sz w:val="24"/>
          <w:szCs w:val="24"/>
        </w:rPr>
        <w:t xml:space="preserve">8/ Comment s’expliquent ces migrations climatiques ? </w:t>
      </w:r>
    </w:p>
    <w:p w:rsid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DFB" w:rsidRPr="00361DFB" w:rsidRDefault="00361DFB" w:rsidP="00361D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066" w:rsidRDefault="00106066" w:rsidP="00106066">
      <w:pPr>
        <w:jc w:val="both"/>
        <w:rPr>
          <w:rFonts w:ascii="Arial" w:hAnsi="Arial" w:cs="Arial"/>
          <w:sz w:val="24"/>
          <w:szCs w:val="24"/>
        </w:rPr>
      </w:pPr>
    </w:p>
    <w:p w:rsidR="00106066" w:rsidRPr="00F67E3A" w:rsidRDefault="00106066" w:rsidP="00106066">
      <w:pPr>
        <w:jc w:val="both"/>
        <w:rPr>
          <w:rFonts w:ascii="Arial" w:hAnsi="Arial" w:cs="Arial"/>
          <w:sz w:val="24"/>
          <w:szCs w:val="24"/>
        </w:rPr>
      </w:pPr>
    </w:p>
    <w:p w:rsidR="00015162" w:rsidRDefault="00361DFB" w:rsidP="00106066">
      <w:pPr>
        <w:jc w:val="both"/>
      </w:pPr>
    </w:p>
    <w:sectPr w:rsidR="00015162" w:rsidSect="00106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1FA0"/>
    <w:multiLevelType w:val="hybridMultilevel"/>
    <w:tmpl w:val="FF96AD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6"/>
    <w:rsid w:val="00106066"/>
    <w:rsid w:val="001C454F"/>
    <w:rsid w:val="001C7516"/>
    <w:rsid w:val="001D487C"/>
    <w:rsid w:val="00270723"/>
    <w:rsid w:val="00274A9F"/>
    <w:rsid w:val="002A0C52"/>
    <w:rsid w:val="002F238D"/>
    <w:rsid w:val="00361DFB"/>
    <w:rsid w:val="00474658"/>
    <w:rsid w:val="00510306"/>
    <w:rsid w:val="00657CE8"/>
    <w:rsid w:val="00A14EDB"/>
    <w:rsid w:val="00A42D4A"/>
    <w:rsid w:val="00A8170C"/>
    <w:rsid w:val="00AB106B"/>
    <w:rsid w:val="00AC1A45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DC39"/>
  <w15:chartTrackingRefBased/>
  <w15:docId w15:val="{AA240767-D4D5-4622-BC4C-41E08BD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60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0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0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2016-12-04T14:31:00Z</dcterms:created>
  <dcterms:modified xsi:type="dcterms:W3CDTF">2016-12-04T14:36:00Z</dcterms:modified>
</cp:coreProperties>
</file>