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1F5" w:rsidRPr="004077BF" w:rsidRDefault="0034125D" w:rsidP="004077BF">
      <w:pPr>
        <w:jc w:val="center"/>
        <w:rPr>
          <w:rFonts w:ascii="Arial" w:hAnsi="Arial" w:cs="Arial"/>
          <w:b/>
          <w:sz w:val="24"/>
          <w:szCs w:val="24"/>
        </w:rPr>
      </w:pPr>
      <w:r>
        <w:rPr>
          <w:rFonts w:ascii="Arial" w:hAnsi="Arial" w:cs="Arial"/>
          <w:b/>
          <w:sz w:val="24"/>
          <w:szCs w:val="24"/>
        </w:rPr>
        <w:t>00111</w:t>
      </w:r>
      <w:r w:rsidR="004077BF" w:rsidRPr="004077BF">
        <w:rPr>
          <w:rFonts w:ascii="Arial" w:hAnsi="Arial" w:cs="Arial"/>
          <w:b/>
          <w:sz w:val="24"/>
          <w:szCs w:val="24"/>
        </w:rPr>
        <w:t>G1. Espaces et paysages de l’urbanisation</w:t>
      </w:r>
    </w:p>
    <w:p w:rsidR="004077BF" w:rsidRDefault="004077BF">
      <w:pPr>
        <w:rPr>
          <w:rFonts w:ascii="Arial" w:hAnsi="Arial" w:cs="Arial"/>
          <w:i/>
          <w:sz w:val="24"/>
          <w:szCs w:val="24"/>
        </w:rPr>
      </w:pPr>
      <w:r w:rsidRPr="004077BF">
        <w:rPr>
          <w:rFonts w:ascii="Arial" w:hAnsi="Arial" w:cs="Arial"/>
          <w:i/>
          <w:sz w:val="24"/>
          <w:szCs w:val="24"/>
        </w:rPr>
        <w:t>Comment la mondialisation a-t-elle transformé les espaces et les paysages urbains?</w:t>
      </w:r>
    </w:p>
    <w:p w:rsidR="004077BF" w:rsidRDefault="004077BF">
      <w:pPr>
        <w:rPr>
          <w:rFonts w:ascii="Arial" w:hAnsi="Arial" w:cs="Arial"/>
          <w:i/>
          <w:sz w:val="24"/>
          <w:szCs w:val="24"/>
        </w:rPr>
      </w:pPr>
      <w:r>
        <w:rPr>
          <w:rFonts w:ascii="Arial" w:hAnsi="Arial" w:cs="Arial"/>
          <w:i/>
          <w:sz w:val="24"/>
          <w:szCs w:val="24"/>
        </w:rPr>
        <w:t>Accroche : poser la notion de mondialisation/ en lien avec urbanisation</w:t>
      </w:r>
    </w:p>
    <w:p w:rsidR="004077BF" w:rsidRPr="00617B01" w:rsidRDefault="00617B01" w:rsidP="004077BF">
      <w:pPr>
        <w:jc w:val="both"/>
        <w:rPr>
          <w:rFonts w:ascii="Arial" w:hAnsi="Arial" w:cs="Arial"/>
          <w:b/>
          <w:sz w:val="24"/>
          <w:szCs w:val="24"/>
          <w:u w:val="single"/>
        </w:rPr>
      </w:pPr>
      <w:r>
        <w:rPr>
          <w:rFonts w:ascii="Arial" w:hAnsi="Arial" w:cs="Arial"/>
          <w:b/>
          <w:sz w:val="24"/>
          <w:szCs w:val="24"/>
          <w:u w:val="single"/>
        </w:rPr>
        <w:t>E</w:t>
      </w:r>
      <w:r w:rsidR="004077BF" w:rsidRPr="00617B01">
        <w:rPr>
          <w:rFonts w:ascii="Arial" w:hAnsi="Arial" w:cs="Arial"/>
          <w:b/>
          <w:sz w:val="24"/>
          <w:szCs w:val="24"/>
          <w:u w:val="single"/>
        </w:rPr>
        <w:t>tude de cas : Los Angeles</w:t>
      </w:r>
      <w:r>
        <w:rPr>
          <w:rFonts w:ascii="Arial" w:hAnsi="Arial" w:cs="Arial"/>
          <w:b/>
          <w:sz w:val="24"/>
          <w:szCs w:val="24"/>
          <w:u w:val="single"/>
        </w:rPr>
        <w:t>.</w:t>
      </w:r>
    </w:p>
    <w:p w:rsidR="006A01B7" w:rsidRDefault="006A01B7" w:rsidP="004077BF">
      <w:pPr>
        <w:jc w:val="both"/>
        <w:rPr>
          <w:rFonts w:ascii="Arial" w:hAnsi="Arial" w:cs="Arial"/>
          <w:sz w:val="24"/>
          <w:szCs w:val="24"/>
        </w:rPr>
      </w:pPr>
      <w:r>
        <w:rPr>
          <w:rFonts w:ascii="Arial" w:hAnsi="Arial" w:cs="Arial"/>
          <w:sz w:val="24"/>
          <w:szCs w:val="24"/>
        </w:rPr>
        <w:t>Commencer par les représentations des élèves : à quoi associez-vous-LA ?</w:t>
      </w:r>
    </w:p>
    <w:p w:rsidR="00CB25B4" w:rsidRDefault="00CB25B4" w:rsidP="004077BF">
      <w:pPr>
        <w:jc w:val="both"/>
        <w:rPr>
          <w:rFonts w:ascii="Arial" w:hAnsi="Arial" w:cs="Arial"/>
          <w:sz w:val="24"/>
          <w:szCs w:val="24"/>
        </w:rPr>
      </w:pPr>
      <w:r>
        <w:rPr>
          <w:rFonts w:ascii="Arial" w:hAnsi="Arial" w:cs="Arial"/>
          <w:sz w:val="24"/>
          <w:szCs w:val="24"/>
        </w:rPr>
        <w:t>+</w:t>
      </w:r>
      <w:r w:rsidR="0092215E">
        <w:rPr>
          <w:rFonts w:ascii="Arial" w:hAnsi="Arial" w:cs="Arial"/>
          <w:sz w:val="24"/>
          <w:szCs w:val="24"/>
        </w:rPr>
        <w:t xml:space="preserve"> présenter le site de la ville.</w:t>
      </w:r>
    </w:p>
    <w:p w:rsidR="006A01B7" w:rsidRDefault="00617B01" w:rsidP="00617B01">
      <w:pPr>
        <w:pStyle w:val="Sansinterligne"/>
        <w:rPr>
          <w:rFonts w:ascii="Arial" w:hAnsi="Arial" w:cs="Arial"/>
          <w:b/>
          <w:sz w:val="24"/>
          <w:szCs w:val="24"/>
          <w:u w:val="single"/>
        </w:rPr>
      </w:pPr>
      <w:r w:rsidRPr="00617B01">
        <w:rPr>
          <w:rFonts w:ascii="Arial" w:hAnsi="Arial" w:cs="Arial"/>
          <w:b/>
          <w:sz w:val="24"/>
          <w:szCs w:val="24"/>
          <w:u w:val="single"/>
        </w:rPr>
        <w:t>A</w:t>
      </w:r>
      <w:r w:rsidR="006A01B7" w:rsidRPr="00617B01">
        <w:rPr>
          <w:rFonts w:ascii="Arial" w:hAnsi="Arial" w:cs="Arial"/>
          <w:b/>
          <w:sz w:val="24"/>
          <w:szCs w:val="24"/>
          <w:u w:val="single"/>
        </w:rPr>
        <w:t>/</w:t>
      </w:r>
      <w:r w:rsidR="00CB25B4" w:rsidRPr="00617B01">
        <w:rPr>
          <w:rFonts w:ascii="Arial" w:hAnsi="Arial" w:cs="Arial"/>
          <w:b/>
          <w:sz w:val="24"/>
          <w:szCs w:val="24"/>
          <w:u w:val="single"/>
        </w:rPr>
        <w:t xml:space="preserve"> La ville de la démesure</w:t>
      </w:r>
      <w:r w:rsidRPr="00617B01">
        <w:rPr>
          <w:rFonts w:ascii="Arial" w:hAnsi="Arial" w:cs="Arial"/>
          <w:b/>
          <w:sz w:val="24"/>
          <w:szCs w:val="24"/>
          <w:u w:val="single"/>
        </w:rPr>
        <w:t>.</w:t>
      </w:r>
    </w:p>
    <w:p w:rsidR="00617B01" w:rsidRPr="00617B01" w:rsidRDefault="00617B01" w:rsidP="00617B01">
      <w:pPr>
        <w:pStyle w:val="Sansinterligne"/>
        <w:rPr>
          <w:rFonts w:ascii="Arial" w:hAnsi="Arial" w:cs="Arial"/>
          <w:b/>
          <w:sz w:val="24"/>
          <w:szCs w:val="24"/>
          <w:u w:val="single"/>
        </w:rPr>
      </w:pPr>
    </w:p>
    <w:p w:rsidR="00617B01" w:rsidRPr="00617B01" w:rsidRDefault="00617B01" w:rsidP="009B5162">
      <w:pPr>
        <w:pStyle w:val="Sansinterligne"/>
        <w:jc w:val="both"/>
        <w:rPr>
          <w:rFonts w:ascii="Arial" w:hAnsi="Arial" w:cs="Arial"/>
          <w:sz w:val="24"/>
          <w:szCs w:val="24"/>
        </w:rPr>
      </w:pPr>
      <w:r w:rsidRPr="00617B01">
        <w:rPr>
          <w:rFonts w:ascii="Arial" w:hAnsi="Arial" w:cs="Arial"/>
          <w:sz w:val="24"/>
          <w:szCs w:val="24"/>
        </w:rPr>
        <w:t xml:space="preserve">1/ Doc 3 p 202 : Comment la population de l’agglomération de Los Angeles </w:t>
      </w:r>
      <w:proofErr w:type="gramStart"/>
      <w:r w:rsidRPr="00617B01">
        <w:rPr>
          <w:rFonts w:ascii="Arial" w:hAnsi="Arial" w:cs="Arial"/>
          <w:sz w:val="24"/>
          <w:szCs w:val="24"/>
        </w:rPr>
        <w:t>a -</w:t>
      </w:r>
      <w:proofErr w:type="spellStart"/>
      <w:proofErr w:type="gramEnd"/>
      <w:r w:rsidRPr="00617B01">
        <w:rPr>
          <w:rFonts w:ascii="Arial" w:hAnsi="Arial" w:cs="Arial"/>
          <w:sz w:val="24"/>
          <w:szCs w:val="24"/>
        </w:rPr>
        <w:t>t-elle</w:t>
      </w:r>
      <w:proofErr w:type="spellEnd"/>
      <w:r w:rsidRPr="00617B01">
        <w:rPr>
          <w:rFonts w:ascii="Arial" w:hAnsi="Arial" w:cs="Arial"/>
          <w:sz w:val="24"/>
          <w:szCs w:val="24"/>
        </w:rPr>
        <w:t xml:space="preserve"> évolué depuis 1900 ?  </w:t>
      </w:r>
    </w:p>
    <w:p w:rsidR="00617B01" w:rsidRPr="00617B01" w:rsidRDefault="00617B01" w:rsidP="009B5162">
      <w:pPr>
        <w:pStyle w:val="Sansinterligne"/>
        <w:jc w:val="both"/>
        <w:rPr>
          <w:rFonts w:ascii="Arial" w:hAnsi="Arial" w:cs="Arial"/>
          <w:sz w:val="24"/>
          <w:szCs w:val="24"/>
        </w:rPr>
      </w:pPr>
      <w:r w:rsidRPr="00617B01">
        <w:rPr>
          <w:rFonts w:ascii="Arial" w:hAnsi="Arial" w:cs="Arial"/>
          <w:sz w:val="24"/>
          <w:szCs w:val="24"/>
        </w:rPr>
        <w:t xml:space="preserve">AIDE : </w:t>
      </w:r>
      <w:r w:rsidRPr="00617B01">
        <w:rPr>
          <w:rFonts w:ascii="Arial" w:hAnsi="Arial" w:cs="Arial"/>
          <w:sz w:val="24"/>
          <w:szCs w:val="24"/>
        </w:rPr>
        <w:sym w:font="Wingdings" w:char="F04A"/>
      </w:r>
      <w:r w:rsidRPr="00617B01">
        <w:rPr>
          <w:rFonts w:ascii="Arial" w:hAnsi="Arial" w:cs="Arial"/>
          <w:sz w:val="24"/>
          <w:szCs w:val="24"/>
        </w:rPr>
        <w:t>Vous rédigerez votre réponse en distinguant la ville et la banlieue et en distinguant les rythmes de l’urbanisation (étapes).</w:t>
      </w:r>
    </w:p>
    <w:p w:rsidR="00617B01" w:rsidRDefault="00617B01" w:rsidP="009B5162">
      <w:pPr>
        <w:pStyle w:val="Sansinterligne"/>
        <w:jc w:val="both"/>
        <w:rPr>
          <w:rFonts w:ascii="Arial" w:hAnsi="Arial" w:cs="Arial"/>
          <w:sz w:val="24"/>
          <w:szCs w:val="24"/>
        </w:rPr>
      </w:pPr>
    </w:p>
    <w:p w:rsidR="00D2608E" w:rsidRDefault="00617B01" w:rsidP="009B5162">
      <w:pPr>
        <w:pStyle w:val="Sansinterligne"/>
        <w:jc w:val="both"/>
        <w:rPr>
          <w:rFonts w:ascii="Arial" w:hAnsi="Arial" w:cs="Arial"/>
          <w:sz w:val="24"/>
          <w:szCs w:val="24"/>
        </w:rPr>
      </w:pPr>
      <w:r w:rsidRPr="00617B01">
        <w:rPr>
          <w:rFonts w:ascii="Arial" w:hAnsi="Arial" w:cs="Arial"/>
          <w:sz w:val="24"/>
          <w:szCs w:val="24"/>
        </w:rPr>
        <w:t xml:space="preserve">2/ </w:t>
      </w:r>
      <w:r w:rsidR="004F0BE0">
        <w:rPr>
          <w:rFonts w:ascii="Arial" w:hAnsi="Arial" w:cs="Arial"/>
          <w:sz w:val="24"/>
          <w:szCs w:val="24"/>
        </w:rPr>
        <w:t>D</w:t>
      </w:r>
      <w:r>
        <w:rPr>
          <w:rFonts w:ascii="Arial" w:hAnsi="Arial" w:cs="Arial"/>
          <w:sz w:val="24"/>
          <w:szCs w:val="24"/>
        </w:rPr>
        <w:t>oc 1 p 202 : Pourquoi peut-on parler d’étalement urbain à Los Angeles ?</w:t>
      </w:r>
      <w:r w:rsidR="00D2608E">
        <w:rPr>
          <w:rFonts w:ascii="Arial" w:hAnsi="Arial" w:cs="Arial"/>
          <w:sz w:val="24"/>
          <w:szCs w:val="24"/>
        </w:rPr>
        <w:t xml:space="preserve"> </w:t>
      </w:r>
    </w:p>
    <w:p w:rsidR="00617B01" w:rsidRDefault="00D2608E" w:rsidP="009B5162">
      <w:pPr>
        <w:pStyle w:val="Sansinterligne"/>
        <w:jc w:val="both"/>
        <w:rPr>
          <w:rFonts w:ascii="Arial" w:hAnsi="Arial" w:cs="Arial"/>
          <w:sz w:val="24"/>
          <w:szCs w:val="24"/>
        </w:rPr>
      </w:pPr>
      <w:r>
        <w:rPr>
          <w:rFonts w:ascii="Arial" w:hAnsi="Arial" w:cs="Arial"/>
          <w:sz w:val="24"/>
          <w:szCs w:val="24"/>
        </w:rPr>
        <w:sym w:font="Wingdings" w:char="F04A"/>
      </w:r>
      <w:r>
        <w:rPr>
          <w:rFonts w:ascii="Arial" w:hAnsi="Arial" w:cs="Arial"/>
          <w:sz w:val="24"/>
          <w:szCs w:val="24"/>
        </w:rPr>
        <w:t xml:space="preserve"> Lisez d’abord la définition d’étalement urbain.</w:t>
      </w:r>
    </w:p>
    <w:p w:rsidR="00617B01" w:rsidRDefault="00D2608E" w:rsidP="009B5162">
      <w:pPr>
        <w:pStyle w:val="Sansinterligne"/>
        <w:jc w:val="both"/>
        <w:rPr>
          <w:rFonts w:ascii="Arial" w:hAnsi="Arial" w:cs="Arial"/>
          <w:sz w:val="24"/>
          <w:szCs w:val="24"/>
        </w:rPr>
      </w:pPr>
      <w:r>
        <w:rPr>
          <w:rFonts w:ascii="Arial" w:hAnsi="Arial" w:cs="Arial"/>
          <w:sz w:val="24"/>
          <w:szCs w:val="24"/>
        </w:rPr>
        <w:t>A l’aide du doc 5 p 203, expliquez pourquoi ce phénomène d’étalement urbain a lieu.</w:t>
      </w:r>
    </w:p>
    <w:p w:rsidR="00D2608E" w:rsidRDefault="00D2608E" w:rsidP="009B5162">
      <w:pPr>
        <w:pStyle w:val="Sansinterligne"/>
        <w:jc w:val="both"/>
        <w:rPr>
          <w:rFonts w:ascii="Arial" w:hAnsi="Arial" w:cs="Arial"/>
          <w:sz w:val="24"/>
          <w:szCs w:val="24"/>
        </w:rPr>
      </w:pPr>
    </w:p>
    <w:p w:rsidR="00D2608E" w:rsidRDefault="00D2608E" w:rsidP="009B5162">
      <w:pPr>
        <w:pStyle w:val="Sansinterligne"/>
        <w:jc w:val="both"/>
        <w:rPr>
          <w:rFonts w:ascii="Arial" w:hAnsi="Arial" w:cs="Arial"/>
          <w:sz w:val="24"/>
          <w:szCs w:val="24"/>
        </w:rPr>
      </w:pPr>
      <w:r>
        <w:rPr>
          <w:rFonts w:ascii="Arial" w:hAnsi="Arial" w:cs="Arial"/>
          <w:sz w:val="24"/>
          <w:szCs w:val="24"/>
        </w:rPr>
        <w:t>Notions posées : agglomération/ centre/ périphérie/ banlieue/ étalement urbain</w:t>
      </w:r>
    </w:p>
    <w:p w:rsidR="00D2608E" w:rsidRDefault="00D2608E" w:rsidP="00617B01">
      <w:pPr>
        <w:pStyle w:val="Sansinterligne"/>
        <w:rPr>
          <w:rFonts w:ascii="Arial" w:hAnsi="Arial" w:cs="Arial"/>
          <w:sz w:val="24"/>
          <w:szCs w:val="24"/>
        </w:rPr>
      </w:pPr>
    </w:p>
    <w:p w:rsidR="00D2608E" w:rsidRPr="004F0BE0" w:rsidRDefault="00D2608E" w:rsidP="00617B01">
      <w:pPr>
        <w:pStyle w:val="Sansinterligne"/>
        <w:rPr>
          <w:rFonts w:ascii="Arial" w:hAnsi="Arial" w:cs="Arial"/>
          <w:b/>
          <w:sz w:val="24"/>
          <w:szCs w:val="24"/>
          <w:u w:val="single"/>
        </w:rPr>
      </w:pPr>
      <w:r w:rsidRPr="004F0BE0">
        <w:rPr>
          <w:rFonts w:ascii="Arial" w:hAnsi="Arial" w:cs="Arial"/>
          <w:b/>
          <w:sz w:val="24"/>
          <w:szCs w:val="24"/>
          <w:u w:val="single"/>
        </w:rPr>
        <w:t xml:space="preserve">B/ </w:t>
      </w:r>
      <w:r w:rsidR="00AD18E3">
        <w:rPr>
          <w:rFonts w:ascii="Arial" w:hAnsi="Arial" w:cs="Arial"/>
          <w:b/>
          <w:sz w:val="24"/>
          <w:szCs w:val="24"/>
          <w:u w:val="single"/>
        </w:rPr>
        <w:t xml:space="preserve">CBD et down </w:t>
      </w:r>
      <w:proofErr w:type="spellStart"/>
      <w:r w:rsidR="00AD18E3">
        <w:rPr>
          <w:rFonts w:ascii="Arial" w:hAnsi="Arial" w:cs="Arial"/>
          <w:b/>
          <w:sz w:val="24"/>
          <w:szCs w:val="24"/>
          <w:u w:val="single"/>
        </w:rPr>
        <w:t>town</w:t>
      </w:r>
      <w:proofErr w:type="spellEnd"/>
      <w:r w:rsidR="00AD18E3">
        <w:rPr>
          <w:rFonts w:ascii="Arial" w:hAnsi="Arial" w:cs="Arial"/>
          <w:b/>
          <w:sz w:val="24"/>
          <w:szCs w:val="24"/>
          <w:u w:val="single"/>
        </w:rPr>
        <w:t xml:space="preserve"> : des espaces en </w:t>
      </w:r>
      <w:r w:rsidRPr="004F0BE0">
        <w:rPr>
          <w:rFonts w:ascii="Arial" w:hAnsi="Arial" w:cs="Arial"/>
          <w:b/>
          <w:sz w:val="24"/>
          <w:szCs w:val="24"/>
          <w:u w:val="single"/>
        </w:rPr>
        <w:t>mutation.</w:t>
      </w:r>
    </w:p>
    <w:p w:rsidR="004F0BE0" w:rsidRDefault="004F0BE0" w:rsidP="00617B01">
      <w:pPr>
        <w:pStyle w:val="Sansinterligne"/>
        <w:rPr>
          <w:rFonts w:ascii="Arial" w:hAnsi="Arial" w:cs="Arial"/>
          <w:sz w:val="24"/>
          <w:szCs w:val="24"/>
        </w:rPr>
      </w:pPr>
    </w:p>
    <w:p w:rsidR="004F0BE0" w:rsidRDefault="002463DE" w:rsidP="00617B01">
      <w:pPr>
        <w:pStyle w:val="Sansinterligne"/>
        <w:rPr>
          <w:rFonts w:ascii="Arial" w:hAnsi="Arial" w:cs="Arial"/>
          <w:sz w:val="24"/>
          <w:szCs w:val="24"/>
        </w:rPr>
      </w:pPr>
      <w:r>
        <w:rPr>
          <w:rFonts w:ascii="Arial" w:hAnsi="Arial" w:cs="Arial"/>
          <w:sz w:val="24"/>
          <w:szCs w:val="24"/>
        </w:rPr>
        <w:t>1/ Doc 1 et 4 p 200/201 : Situez le doc 1 grâce au plan du centre ville (doc 4).</w:t>
      </w:r>
    </w:p>
    <w:p w:rsidR="002463DE" w:rsidRDefault="002463DE" w:rsidP="009B5162">
      <w:pPr>
        <w:pStyle w:val="Sansinterligne"/>
        <w:jc w:val="both"/>
        <w:rPr>
          <w:rFonts w:ascii="Arial" w:hAnsi="Arial" w:cs="Arial"/>
          <w:sz w:val="24"/>
          <w:szCs w:val="24"/>
        </w:rPr>
      </w:pPr>
      <w:r>
        <w:rPr>
          <w:rFonts w:ascii="Arial" w:hAnsi="Arial" w:cs="Arial"/>
          <w:sz w:val="24"/>
          <w:szCs w:val="24"/>
        </w:rPr>
        <w:t>2/ A l’aide du doc 1 et des photos projetées au tableau, décrivez le quartier des affaires (CBD) : quels sont les éléments du paysage représentatifs de ce type de quartier ?</w:t>
      </w:r>
    </w:p>
    <w:p w:rsidR="00CF4217" w:rsidRDefault="00CF4217" w:rsidP="009B5162">
      <w:pPr>
        <w:pStyle w:val="Sansinterligne"/>
        <w:jc w:val="both"/>
        <w:rPr>
          <w:rFonts w:ascii="Arial" w:hAnsi="Arial" w:cs="Arial"/>
          <w:sz w:val="24"/>
          <w:szCs w:val="24"/>
        </w:rPr>
      </w:pPr>
      <w:r>
        <w:rPr>
          <w:rFonts w:ascii="Arial" w:hAnsi="Arial" w:cs="Arial"/>
          <w:sz w:val="24"/>
          <w:szCs w:val="24"/>
        </w:rPr>
        <w:t>3/ Doc 2 p 201 : Relevez une phrase du texte qui montre que le centre ville de Los Angeles attire de nouveau des habitants.</w:t>
      </w:r>
    </w:p>
    <w:p w:rsidR="00CF4217" w:rsidRDefault="00CF4217" w:rsidP="009B5162">
      <w:pPr>
        <w:pStyle w:val="Sansinterligne"/>
        <w:jc w:val="both"/>
        <w:rPr>
          <w:rFonts w:ascii="Arial" w:hAnsi="Arial" w:cs="Arial"/>
          <w:sz w:val="24"/>
          <w:szCs w:val="24"/>
        </w:rPr>
      </w:pPr>
      <w:r>
        <w:rPr>
          <w:rFonts w:ascii="Arial" w:hAnsi="Arial" w:cs="Arial"/>
          <w:sz w:val="24"/>
          <w:szCs w:val="24"/>
        </w:rPr>
        <w:t>4/ Docs 1,2 et 3 p 201/202 : Nommez les différents aménagements ou équipements réalisés qui témoignent d’une transformation du centre-ville dans les années 2000.</w:t>
      </w:r>
    </w:p>
    <w:p w:rsidR="008A3278" w:rsidRDefault="008A3278" w:rsidP="009B5162">
      <w:pPr>
        <w:pStyle w:val="Sansinterligne"/>
        <w:jc w:val="both"/>
        <w:rPr>
          <w:rFonts w:ascii="Arial" w:hAnsi="Arial" w:cs="Arial"/>
          <w:sz w:val="24"/>
          <w:szCs w:val="24"/>
        </w:rPr>
      </w:pPr>
      <w:r>
        <w:rPr>
          <w:rFonts w:ascii="Arial" w:hAnsi="Arial" w:cs="Arial"/>
          <w:sz w:val="24"/>
          <w:szCs w:val="24"/>
        </w:rPr>
        <w:t>5/ Docs 2 et 4 p 202 : Montrez qu’il existe toujours des inégalités en vous appuyant sur un exemple précis.</w:t>
      </w:r>
    </w:p>
    <w:p w:rsidR="0092215E" w:rsidRDefault="0092215E" w:rsidP="009B5162">
      <w:pPr>
        <w:pStyle w:val="Sansinterligne"/>
        <w:jc w:val="both"/>
        <w:rPr>
          <w:rFonts w:ascii="Arial" w:hAnsi="Arial" w:cs="Arial"/>
          <w:sz w:val="24"/>
          <w:szCs w:val="24"/>
        </w:rPr>
      </w:pPr>
    </w:p>
    <w:p w:rsidR="00AD18E3" w:rsidRDefault="00AD18E3" w:rsidP="009B5162">
      <w:pPr>
        <w:pStyle w:val="Sansinterligne"/>
        <w:jc w:val="both"/>
        <w:rPr>
          <w:rFonts w:ascii="Arial" w:hAnsi="Arial" w:cs="Arial"/>
          <w:b/>
          <w:sz w:val="24"/>
          <w:szCs w:val="24"/>
          <w:u w:val="single"/>
        </w:rPr>
      </w:pPr>
      <w:r w:rsidRPr="00AD18E3">
        <w:rPr>
          <w:rFonts w:ascii="Arial" w:hAnsi="Arial" w:cs="Arial"/>
          <w:b/>
          <w:sz w:val="24"/>
          <w:szCs w:val="24"/>
          <w:u w:val="single"/>
        </w:rPr>
        <w:t xml:space="preserve">C/ </w:t>
      </w:r>
      <w:r>
        <w:rPr>
          <w:rFonts w:ascii="Arial" w:hAnsi="Arial" w:cs="Arial"/>
          <w:b/>
          <w:sz w:val="24"/>
          <w:szCs w:val="24"/>
          <w:u w:val="single"/>
        </w:rPr>
        <w:t>Des banlieues recomposées :</w:t>
      </w:r>
    </w:p>
    <w:p w:rsidR="00BF0520" w:rsidRDefault="00BF0520" w:rsidP="009B5162">
      <w:pPr>
        <w:pStyle w:val="Sansinterligne"/>
        <w:jc w:val="both"/>
        <w:rPr>
          <w:rFonts w:ascii="Arial" w:hAnsi="Arial" w:cs="Arial"/>
          <w:b/>
          <w:sz w:val="24"/>
          <w:szCs w:val="24"/>
          <w:u w:val="single"/>
        </w:rPr>
      </w:pPr>
    </w:p>
    <w:p w:rsidR="00BF0520" w:rsidRDefault="00BF0520" w:rsidP="00BF0520">
      <w:pPr>
        <w:pStyle w:val="Sansinterligne"/>
        <w:jc w:val="both"/>
        <w:rPr>
          <w:rFonts w:ascii="Arial" w:hAnsi="Arial" w:cs="Arial"/>
          <w:sz w:val="24"/>
          <w:szCs w:val="24"/>
        </w:rPr>
      </w:pPr>
      <w:r>
        <w:rPr>
          <w:rFonts w:ascii="Arial" w:hAnsi="Arial" w:cs="Arial"/>
          <w:sz w:val="24"/>
          <w:szCs w:val="24"/>
        </w:rPr>
        <w:t>1/ D</w:t>
      </w:r>
      <w:r w:rsidRPr="00BF0520">
        <w:rPr>
          <w:rFonts w:ascii="Arial" w:hAnsi="Arial" w:cs="Arial"/>
          <w:sz w:val="24"/>
          <w:szCs w:val="24"/>
        </w:rPr>
        <w:t>oc 4 p 203 : A l’aide du doc et des photos projetées, décrivez le paysage de la banlieue</w:t>
      </w:r>
      <w:r>
        <w:rPr>
          <w:rFonts w:ascii="Arial" w:hAnsi="Arial" w:cs="Arial"/>
          <w:sz w:val="24"/>
          <w:szCs w:val="24"/>
        </w:rPr>
        <w:t xml:space="preserve"> de Los Angeles : quels en sont les éléments représentatifs?  </w:t>
      </w:r>
    </w:p>
    <w:p w:rsidR="00BF0520" w:rsidRDefault="00BF0520" w:rsidP="00BF0520">
      <w:pPr>
        <w:pStyle w:val="Sansinterligne"/>
        <w:jc w:val="both"/>
        <w:rPr>
          <w:rFonts w:ascii="Arial" w:hAnsi="Arial" w:cs="Arial"/>
          <w:sz w:val="24"/>
          <w:szCs w:val="24"/>
        </w:rPr>
      </w:pPr>
      <w:r>
        <w:rPr>
          <w:rFonts w:ascii="Arial" w:hAnsi="Arial" w:cs="Arial"/>
          <w:sz w:val="24"/>
          <w:szCs w:val="24"/>
        </w:rPr>
        <w:t xml:space="preserve">2/ Doc 1 et 5 p 202/203 : Montrez </w:t>
      </w:r>
      <w:r w:rsidR="00443E29">
        <w:rPr>
          <w:rFonts w:ascii="Arial" w:hAnsi="Arial" w:cs="Arial"/>
          <w:sz w:val="24"/>
          <w:szCs w:val="24"/>
        </w:rPr>
        <w:t>(en relevant une phrase du texte par exemple) que les banlieues de Los Angeles ne sont plus seulement résidentielles.</w:t>
      </w:r>
    </w:p>
    <w:p w:rsidR="00443E29" w:rsidRDefault="00443E29" w:rsidP="00BF0520">
      <w:pPr>
        <w:pStyle w:val="Sansinterligne"/>
        <w:jc w:val="both"/>
        <w:rPr>
          <w:rFonts w:ascii="Arial" w:hAnsi="Arial" w:cs="Arial"/>
          <w:sz w:val="24"/>
          <w:szCs w:val="24"/>
        </w:rPr>
      </w:pPr>
      <w:r>
        <w:rPr>
          <w:rFonts w:ascii="Arial" w:hAnsi="Arial" w:cs="Arial"/>
          <w:sz w:val="24"/>
          <w:szCs w:val="24"/>
        </w:rPr>
        <w:t xml:space="preserve">3/ Docs 1 et  2 p 202 : Trouvez </w:t>
      </w:r>
      <w:proofErr w:type="spellStart"/>
      <w:r>
        <w:rPr>
          <w:rFonts w:ascii="Arial" w:hAnsi="Arial" w:cs="Arial"/>
          <w:sz w:val="24"/>
          <w:szCs w:val="24"/>
        </w:rPr>
        <w:t>Hidden</w:t>
      </w:r>
      <w:proofErr w:type="spellEnd"/>
      <w:r>
        <w:rPr>
          <w:rFonts w:ascii="Arial" w:hAnsi="Arial" w:cs="Arial"/>
          <w:sz w:val="24"/>
          <w:szCs w:val="24"/>
        </w:rPr>
        <w:t xml:space="preserve"> </w:t>
      </w:r>
      <w:proofErr w:type="spellStart"/>
      <w:r>
        <w:rPr>
          <w:rFonts w:ascii="Arial" w:hAnsi="Arial" w:cs="Arial"/>
          <w:sz w:val="24"/>
          <w:szCs w:val="24"/>
        </w:rPr>
        <w:t>Hills</w:t>
      </w:r>
      <w:proofErr w:type="spellEnd"/>
      <w:r>
        <w:rPr>
          <w:rFonts w:ascii="Arial" w:hAnsi="Arial" w:cs="Arial"/>
          <w:sz w:val="24"/>
          <w:szCs w:val="24"/>
        </w:rPr>
        <w:t xml:space="preserve"> sur la carte : Quels éléments de la photo montrent qu’il s’agit d’une </w:t>
      </w:r>
      <w:proofErr w:type="spellStart"/>
      <w:r w:rsidRPr="00443E29">
        <w:rPr>
          <w:rFonts w:ascii="Arial" w:hAnsi="Arial" w:cs="Arial"/>
          <w:i/>
          <w:sz w:val="24"/>
          <w:szCs w:val="24"/>
        </w:rPr>
        <w:t>gated</w:t>
      </w:r>
      <w:proofErr w:type="spellEnd"/>
      <w:r w:rsidRPr="00443E29">
        <w:rPr>
          <w:rFonts w:ascii="Arial" w:hAnsi="Arial" w:cs="Arial"/>
          <w:i/>
          <w:sz w:val="24"/>
          <w:szCs w:val="24"/>
        </w:rPr>
        <w:t xml:space="preserve"> </w:t>
      </w:r>
      <w:proofErr w:type="spellStart"/>
      <w:r w:rsidRPr="00443E29">
        <w:rPr>
          <w:rFonts w:ascii="Arial" w:hAnsi="Arial" w:cs="Arial"/>
          <w:i/>
          <w:sz w:val="24"/>
          <w:szCs w:val="24"/>
        </w:rPr>
        <w:t>community</w:t>
      </w:r>
      <w:proofErr w:type="spellEnd"/>
      <w:r>
        <w:rPr>
          <w:rFonts w:ascii="Arial" w:hAnsi="Arial" w:cs="Arial"/>
          <w:sz w:val="24"/>
          <w:szCs w:val="24"/>
        </w:rPr>
        <w:t> ?</w:t>
      </w:r>
    </w:p>
    <w:p w:rsidR="00073BF4" w:rsidRDefault="008C6EA8" w:rsidP="00BF0520">
      <w:pPr>
        <w:pStyle w:val="Sansinterligne"/>
        <w:jc w:val="both"/>
        <w:rPr>
          <w:rFonts w:ascii="Arial" w:hAnsi="Arial" w:cs="Arial"/>
          <w:sz w:val="24"/>
          <w:szCs w:val="24"/>
        </w:rPr>
      </w:pPr>
      <w:r>
        <w:rPr>
          <w:rFonts w:ascii="Arial" w:hAnsi="Arial" w:cs="Arial"/>
          <w:sz w:val="24"/>
          <w:szCs w:val="24"/>
        </w:rPr>
        <w:t>4/ V</w:t>
      </w:r>
      <w:r w:rsidR="006F6D84">
        <w:rPr>
          <w:rFonts w:ascii="Arial" w:hAnsi="Arial" w:cs="Arial"/>
          <w:sz w:val="24"/>
          <w:szCs w:val="24"/>
        </w:rPr>
        <w:t>idéo </w:t>
      </w:r>
      <w:hyperlink r:id="rId6" w:history="1">
        <w:r w:rsidRPr="00DF70B9">
          <w:rPr>
            <w:rStyle w:val="Lienhypertexte"/>
            <w:rFonts w:ascii="Arial" w:hAnsi="Arial" w:cs="Arial"/>
            <w:sz w:val="24"/>
            <w:szCs w:val="24"/>
          </w:rPr>
          <w:t>http://www.ina.fr/video/CAB92027012</w:t>
        </w:r>
      </w:hyperlink>
      <w:r>
        <w:rPr>
          <w:rFonts w:ascii="Arial" w:hAnsi="Arial" w:cs="Arial"/>
          <w:sz w:val="24"/>
          <w:szCs w:val="24"/>
        </w:rPr>
        <w:t xml:space="preserve"> </w:t>
      </w:r>
      <w:r w:rsidR="006F6D84">
        <w:rPr>
          <w:rFonts w:ascii="Arial" w:hAnsi="Arial" w:cs="Arial"/>
          <w:sz w:val="24"/>
          <w:szCs w:val="24"/>
        </w:rPr>
        <w:t>: Que s’est-il passé en 1992 ? Pourquoi ?</w:t>
      </w:r>
    </w:p>
    <w:p w:rsidR="00073BF4" w:rsidRDefault="00073BF4" w:rsidP="00BF0520">
      <w:pPr>
        <w:pStyle w:val="Sansinterligne"/>
        <w:jc w:val="both"/>
        <w:rPr>
          <w:rFonts w:ascii="Arial" w:hAnsi="Arial" w:cs="Arial"/>
          <w:sz w:val="24"/>
          <w:szCs w:val="24"/>
        </w:rPr>
      </w:pPr>
    </w:p>
    <w:p w:rsidR="00443E29" w:rsidRDefault="00443E29" w:rsidP="00BF0520">
      <w:pPr>
        <w:pStyle w:val="Sansinterligne"/>
        <w:jc w:val="both"/>
        <w:rPr>
          <w:rFonts w:ascii="Arial" w:hAnsi="Arial" w:cs="Arial"/>
          <w:sz w:val="24"/>
          <w:szCs w:val="24"/>
        </w:rPr>
      </w:pPr>
    </w:p>
    <w:p w:rsidR="00443E29" w:rsidRDefault="00443E29" w:rsidP="00BF0520">
      <w:pPr>
        <w:pStyle w:val="Sansinterligne"/>
        <w:jc w:val="both"/>
        <w:rPr>
          <w:rFonts w:ascii="Arial" w:hAnsi="Arial" w:cs="Arial"/>
          <w:sz w:val="24"/>
          <w:szCs w:val="24"/>
        </w:rPr>
      </w:pPr>
    </w:p>
    <w:p w:rsidR="00443E29" w:rsidRDefault="00D40108" w:rsidP="00BF0520">
      <w:pPr>
        <w:pStyle w:val="Sansinterligne"/>
        <w:jc w:val="both"/>
        <w:rPr>
          <w:rFonts w:ascii="Arial" w:hAnsi="Arial" w:cs="Arial"/>
          <w:sz w:val="24"/>
          <w:szCs w:val="24"/>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00443E29" w:rsidRPr="00443E29">
        <w:rPr>
          <w:noProof/>
          <w:lang w:eastAsia="fr-FR"/>
        </w:rPr>
        <w:t xml:space="preserve"> </w:t>
      </w:r>
      <w:r w:rsidR="00443E29" w:rsidRPr="00443E29">
        <w:rPr>
          <w:noProof/>
          <w:lang w:eastAsia="fr-FR"/>
        </w:rPr>
        <w:drawing>
          <wp:inline distT="0" distB="0" distL="0" distR="0">
            <wp:extent cx="5972810" cy="4422775"/>
            <wp:effectExtent l="19050" t="0" r="8890" b="0"/>
            <wp:docPr id="6" name="Image 3"/>
            <wp:cNvGraphicFramePr/>
            <a:graphic xmlns:a="http://schemas.openxmlformats.org/drawingml/2006/main">
              <a:graphicData uri="http://schemas.openxmlformats.org/drawingml/2006/picture">
                <pic:pic xmlns:pic="http://schemas.openxmlformats.org/drawingml/2006/picture">
                  <pic:nvPicPr>
                    <pic:cNvPr id="64520" name="Picture 8"/>
                    <pic:cNvPicPr>
                      <a:picLocks noChangeAspect="1" noChangeArrowheads="1"/>
                    </pic:cNvPicPr>
                  </pic:nvPicPr>
                  <pic:blipFill>
                    <a:blip r:embed="rId7" cstate="print"/>
                    <a:srcRect t="6299" r="53386" b="32336"/>
                    <a:stretch>
                      <a:fillRect/>
                    </a:stretch>
                  </pic:blipFill>
                  <pic:spPr bwMode="auto">
                    <a:xfrm>
                      <a:off x="0" y="0"/>
                      <a:ext cx="5972810" cy="4422775"/>
                    </a:xfrm>
                    <a:prstGeom prst="rect">
                      <a:avLst/>
                    </a:prstGeom>
                    <a:noFill/>
                    <a:ln w="9525">
                      <a:noFill/>
                      <a:miter lim="800000"/>
                      <a:headEnd/>
                      <a:tailEnd/>
                    </a:ln>
                  </pic:spPr>
                </pic:pic>
              </a:graphicData>
            </a:graphic>
          </wp:inline>
        </w:drawing>
      </w:r>
    </w:p>
    <w:p w:rsidR="00443E29" w:rsidRDefault="00D40108" w:rsidP="00BF0520">
      <w:pPr>
        <w:pStyle w:val="Sansinterligne"/>
        <w:jc w:val="both"/>
        <w:rPr>
          <w:rFonts w:ascii="Arial" w:hAnsi="Arial" w:cs="Arial"/>
          <w:sz w:val="24"/>
          <w:szCs w:val="24"/>
        </w:rPr>
      </w:pPr>
      <w:r>
        <w:pict>
          <v:shape id="_x0000_i1026" type="#_x0000_t75" alt="Afficher l'image d'origine" style="width:23.75pt;height:23.75pt"/>
        </w:pict>
      </w:r>
      <w:r w:rsidR="00443E29" w:rsidRPr="00443E29">
        <w:t xml:space="preserve"> </w:t>
      </w:r>
      <w:r>
        <w:pict>
          <v:shape id="_x0000_i1027" type="#_x0000_t75" alt="Afficher l'image d'origine" style="width:23.75pt;height:23.75pt"/>
        </w:pict>
      </w:r>
    </w:p>
    <w:p w:rsidR="00BF0520" w:rsidRPr="00BF0520" w:rsidRDefault="00D40108" w:rsidP="009B5162">
      <w:pPr>
        <w:pStyle w:val="Sansinterligne"/>
        <w:jc w:val="both"/>
        <w:rPr>
          <w:rFonts w:ascii="Arial" w:hAnsi="Arial" w:cs="Arial"/>
          <w:sz w:val="24"/>
          <w:szCs w:val="24"/>
        </w:rPr>
      </w:pPr>
      <w:r>
        <w:pict>
          <v:shape id="_x0000_i1028" type="#_x0000_t75" alt="Afficher l'image d'origine" style="width:23.75pt;height:23.75pt"/>
        </w:pict>
      </w:r>
      <w:r w:rsidR="00443E29" w:rsidRPr="00443E29">
        <w:t xml:space="preserve"> </w:t>
      </w:r>
      <w:r>
        <w:pict>
          <v:shape id="_x0000_i1029" type="#_x0000_t75" alt="" style="width:23.75pt;height:23.75pt"/>
        </w:pict>
      </w:r>
    </w:p>
    <w:p w:rsidR="00BF0520" w:rsidRDefault="00BF0520" w:rsidP="009B5162">
      <w:pPr>
        <w:pStyle w:val="Sansinterligne"/>
        <w:jc w:val="both"/>
        <w:rPr>
          <w:rFonts w:ascii="Arial" w:hAnsi="Arial" w:cs="Arial"/>
          <w:b/>
          <w:sz w:val="24"/>
          <w:szCs w:val="24"/>
          <w:u w:val="single"/>
        </w:rPr>
      </w:pPr>
    </w:p>
    <w:p w:rsidR="00BF0520" w:rsidRDefault="00BF0520" w:rsidP="009B5162">
      <w:pPr>
        <w:pStyle w:val="Sansinterligne"/>
        <w:jc w:val="both"/>
        <w:rPr>
          <w:rFonts w:ascii="Arial" w:hAnsi="Arial" w:cs="Arial"/>
          <w:b/>
          <w:sz w:val="24"/>
          <w:szCs w:val="24"/>
          <w:u w:val="single"/>
        </w:rPr>
      </w:pPr>
    </w:p>
    <w:p w:rsidR="00BF0520" w:rsidRDefault="00BF0520" w:rsidP="009B5162">
      <w:pPr>
        <w:pStyle w:val="Sansinterligne"/>
        <w:jc w:val="both"/>
        <w:rPr>
          <w:rFonts w:ascii="Arial" w:hAnsi="Arial" w:cs="Arial"/>
          <w:b/>
          <w:sz w:val="24"/>
          <w:szCs w:val="24"/>
          <w:u w:val="single"/>
        </w:rPr>
      </w:pPr>
      <w:r w:rsidRPr="00BF0520">
        <w:rPr>
          <w:rFonts w:ascii="Arial" w:hAnsi="Arial" w:cs="Arial"/>
          <w:b/>
          <w:noProof/>
          <w:sz w:val="24"/>
          <w:szCs w:val="24"/>
          <w:u w:val="single"/>
          <w:lang w:eastAsia="fr-FR"/>
        </w:rPr>
        <w:lastRenderedPageBreak/>
        <w:drawing>
          <wp:inline distT="0" distB="0" distL="0" distR="0">
            <wp:extent cx="5972810" cy="5053330"/>
            <wp:effectExtent l="19050" t="0" r="8890" b="0"/>
            <wp:docPr id="3" name="Image 2" descr="C:\Users\Julien EBERSOLD\Desktop\CAR Une ville socialement fragmentée.jpg"/>
            <wp:cNvGraphicFramePr/>
            <a:graphic xmlns:a="http://schemas.openxmlformats.org/drawingml/2006/main">
              <a:graphicData uri="http://schemas.openxmlformats.org/drawingml/2006/picture">
                <pic:pic xmlns:pic="http://schemas.openxmlformats.org/drawingml/2006/picture">
                  <pic:nvPicPr>
                    <pic:cNvPr id="39939" name="Picture 8" descr="C:\Users\Julien EBERSOLD\Desktop\CAR Une ville socialement fragmentée.jpg"/>
                    <pic:cNvPicPr>
                      <a:picLocks noChangeAspect="1" noChangeArrowheads="1"/>
                    </pic:cNvPicPr>
                  </pic:nvPicPr>
                  <pic:blipFill>
                    <a:blip r:embed="rId8" cstate="print"/>
                    <a:srcRect/>
                    <a:stretch>
                      <a:fillRect/>
                    </a:stretch>
                  </pic:blipFill>
                  <pic:spPr bwMode="auto">
                    <a:xfrm>
                      <a:off x="0" y="0"/>
                      <a:ext cx="5972810" cy="5053330"/>
                    </a:xfrm>
                    <a:prstGeom prst="rect">
                      <a:avLst/>
                    </a:prstGeom>
                    <a:noFill/>
                    <a:ln w="9525">
                      <a:noFill/>
                      <a:miter lim="800000"/>
                      <a:headEnd/>
                      <a:tailEnd/>
                    </a:ln>
                  </pic:spPr>
                </pic:pic>
              </a:graphicData>
            </a:graphic>
          </wp:inline>
        </w:drawing>
      </w:r>
    </w:p>
    <w:p w:rsidR="00AD18E3" w:rsidRPr="00AD18E3" w:rsidRDefault="00AD18E3" w:rsidP="009B5162">
      <w:pPr>
        <w:pStyle w:val="Sansinterligne"/>
        <w:jc w:val="both"/>
        <w:rPr>
          <w:rFonts w:ascii="Arial" w:hAnsi="Arial" w:cs="Arial"/>
          <w:b/>
          <w:sz w:val="24"/>
          <w:szCs w:val="24"/>
          <w:u w:val="single"/>
        </w:rPr>
      </w:pPr>
    </w:p>
    <w:p w:rsidR="009B5162" w:rsidRDefault="00D40108" w:rsidP="009B5162">
      <w:pPr>
        <w:pStyle w:val="Sansinterligne"/>
        <w:jc w:val="both"/>
        <w:rPr>
          <w:rFonts w:ascii="Arial" w:hAnsi="Arial" w:cs="Arial"/>
          <w:sz w:val="24"/>
          <w:szCs w:val="24"/>
        </w:rPr>
      </w:pPr>
      <w:r w:rsidRPr="00D40108">
        <w:rPr>
          <w:noProof/>
          <w:lang w:eastAsia="fr-FR"/>
        </w:rPr>
        <w:pict>
          <v:shapetype id="_x0000_t202" coordsize="21600,21600" o:spt="202" path="m,l,21600r21600,l21600,xe">
            <v:stroke joinstyle="miter"/>
            <v:path gradientshapeok="t" o:connecttype="rect"/>
          </v:shapetype>
          <v:shape id="_x0000_s1027" type="#_x0000_t202" style="position:absolute;left:0;text-align:left;margin-left:339.3pt;margin-top:2.3pt;width:139.4pt;height:43.65pt;z-index:251658240">
            <v:textbox>
              <w:txbxContent>
                <w:p w:rsidR="009B5162" w:rsidRDefault="009B5162">
                  <w:r>
                    <w:t xml:space="preserve">Un écran géant devant le </w:t>
                  </w:r>
                  <w:proofErr w:type="spellStart"/>
                  <w:r>
                    <w:t>Staple</w:t>
                  </w:r>
                  <w:proofErr w:type="spellEnd"/>
                  <w:r>
                    <w:t xml:space="preserve"> Center.</w:t>
                  </w:r>
                </w:p>
              </w:txbxContent>
            </v:textbox>
          </v:shape>
        </w:pict>
      </w:r>
      <w:r w:rsidR="009B5162">
        <w:rPr>
          <w:noProof/>
          <w:lang w:eastAsia="fr-FR"/>
        </w:rPr>
        <w:drawing>
          <wp:inline distT="0" distB="0" distL="0" distR="0">
            <wp:extent cx="4217395" cy="2791838"/>
            <wp:effectExtent l="19050" t="0" r="0" b="0"/>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9" cstate="print"/>
                    <a:srcRect/>
                    <a:stretch>
                      <a:fillRect/>
                    </a:stretch>
                  </pic:blipFill>
                  <pic:spPr bwMode="auto">
                    <a:xfrm>
                      <a:off x="0" y="0"/>
                      <a:ext cx="4217600" cy="2791974"/>
                    </a:xfrm>
                    <a:prstGeom prst="rect">
                      <a:avLst/>
                    </a:prstGeom>
                    <a:noFill/>
                    <a:ln w="9525">
                      <a:noFill/>
                      <a:miter lim="800000"/>
                      <a:headEnd/>
                      <a:tailEnd/>
                    </a:ln>
                  </pic:spPr>
                </pic:pic>
              </a:graphicData>
            </a:graphic>
          </wp:inline>
        </w:drawing>
      </w:r>
    </w:p>
    <w:p w:rsidR="009B5162" w:rsidRDefault="009B5162" w:rsidP="009B5162">
      <w:pPr>
        <w:pStyle w:val="Sansinterligne"/>
        <w:jc w:val="both"/>
        <w:rPr>
          <w:rFonts w:ascii="Arial" w:hAnsi="Arial" w:cs="Arial"/>
          <w:sz w:val="24"/>
          <w:szCs w:val="24"/>
        </w:rPr>
      </w:pPr>
      <w:r>
        <w:rPr>
          <w:noProof/>
          <w:lang w:eastAsia="fr-FR"/>
        </w:rPr>
        <w:lastRenderedPageBreak/>
        <w:drawing>
          <wp:inline distT="0" distB="0" distL="0" distR="0">
            <wp:extent cx="6645910" cy="3740170"/>
            <wp:effectExtent l="19050" t="0" r="2540" b="0"/>
            <wp:docPr id="8" name="Image 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d'origine"/>
                    <pic:cNvPicPr>
                      <a:picLocks noChangeAspect="1" noChangeArrowheads="1"/>
                    </pic:cNvPicPr>
                  </pic:nvPicPr>
                  <pic:blipFill>
                    <a:blip r:embed="rId10" cstate="print"/>
                    <a:srcRect/>
                    <a:stretch>
                      <a:fillRect/>
                    </a:stretch>
                  </pic:blipFill>
                  <pic:spPr bwMode="auto">
                    <a:xfrm>
                      <a:off x="0" y="0"/>
                      <a:ext cx="6645910" cy="3740170"/>
                    </a:xfrm>
                    <a:prstGeom prst="rect">
                      <a:avLst/>
                    </a:prstGeom>
                    <a:noFill/>
                    <a:ln w="9525">
                      <a:noFill/>
                      <a:miter lim="800000"/>
                      <a:headEnd/>
                      <a:tailEnd/>
                    </a:ln>
                  </pic:spPr>
                </pic:pic>
              </a:graphicData>
            </a:graphic>
          </wp:inline>
        </w:drawing>
      </w:r>
    </w:p>
    <w:p w:rsidR="009B5162" w:rsidRDefault="009B5162" w:rsidP="009B5162">
      <w:pPr>
        <w:pStyle w:val="Sansinterligne"/>
        <w:jc w:val="both"/>
        <w:rPr>
          <w:noProof/>
          <w:lang w:eastAsia="fr-FR"/>
        </w:rPr>
      </w:pPr>
    </w:p>
    <w:p w:rsidR="009B5162" w:rsidRPr="009B5162" w:rsidRDefault="009B5162" w:rsidP="009B5162">
      <w:pPr>
        <w:spacing w:line="258" w:lineRule="atLeast"/>
        <w:rPr>
          <w:rFonts w:ascii="Calibri" w:eastAsia="Times New Roman" w:hAnsi="Calibri" w:cs="Times New Roman"/>
          <w:color w:val="000000"/>
          <w:lang w:val="en-US" w:eastAsia="fr-FR"/>
        </w:rPr>
      </w:pPr>
      <w:r w:rsidRPr="009B5162">
        <w:rPr>
          <w:rFonts w:ascii="Calibri" w:eastAsia="Times New Roman" w:hAnsi="Calibri" w:cs="Times New Roman"/>
          <w:color w:val="000000"/>
          <w:sz w:val="28"/>
          <w:szCs w:val="28"/>
          <w:lang w:val="en-US" w:eastAsia="fr-FR"/>
        </w:rPr>
        <w:t>OS ANGELES CITY</w:t>
      </w:r>
      <w:r w:rsidRPr="009B5162">
        <w:rPr>
          <w:rFonts w:ascii="Calibri" w:eastAsia="Times New Roman" w:hAnsi="Calibri" w:cs="Times New Roman"/>
          <w:color w:val="000000"/>
          <w:sz w:val="28"/>
          <w:lang w:val="en-US" w:eastAsia="fr-FR"/>
        </w:rPr>
        <w:t> </w:t>
      </w:r>
      <w:proofErr w:type="gramStart"/>
      <w:r w:rsidRPr="009B5162">
        <w:rPr>
          <w:rFonts w:ascii="Calibri" w:eastAsia="Times New Roman" w:hAnsi="Calibri" w:cs="Times New Roman"/>
          <w:color w:val="000000"/>
          <w:sz w:val="28"/>
          <w:lang w:val="en-US" w:eastAsia="fr-FR"/>
        </w:rPr>
        <w:t>HALL ;</w:t>
      </w:r>
      <w:proofErr w:type="gramEnd"/>
      <w:r w:rsidRPr="009B5162">
        <w:rPr>
          <w:rFonts w:ascii="Calibri" w:eastAsia="Times New Roman" w:hAnsi="Calibri" w:cs="Times New Roman"/>
          <w:color w:val="000000"/>
          <w:sz w:val="28"/>
          <w:lang w:val="en-US" w:eastAsia="fr-FR"/>
        </w:rPr>
        <w:t> </w:t>
      </w:r>
      <w:r w:rsidRPr="009B5162">
        <w:rPr>
          <w:rFonts w:ascii="Calibri" w:eastAsia="Times New Roman" w:hAnsi="Calibri" w:cs="Times New Roman"/>
          <w:color w:val="000000"/>
          <w:sz w:val="28"/>
          <w:szCs w:val="28"/>
          <w:lang w:val="en-US" w:eastAsia="fr-FR"/>
        </w:rPr>
        <w:t>138 m, 32</w:t>
      </w:r>
      <w:r w:rsidRPr="009B5162">
        <w:rPr>
          <w:rFonts w:ascii="Calibri" w:eastAsia="Times New Roman" w:hAnsi="Calibri" w:cs="Times New Roman"/>
          <w:color w:val="000000"/>
          <w:sz w:val="28"/>
          <w:lang w:val="en-US" w:eastAsia="fr-FR"/>
        </w:rPr>
        <w:t> </w:t>
      </w:r>
      <w:proofErr w:type="spellStart"/>
      <w:r w:rsidRPr="009B5162">
        <w:rPr>
          <w:rFonts w:ascii="Calibri" w:eastAsia="Times New Roman" w:hAnsi="Calibri" w:cs="Times New Roman"/>
          <w:color w:val="000000"/>
          <w:sz w:val="28"/>
          <w:lang w:val="en-US" w:eastAsia="fr-FR"/>
        </w:rPr>
        <w:t>étages</w:t>
      </w:r>
      <w:proofErr w:type="spellEnd"/>
      <w:r w:rsidRPr="009B5162">
        <w:rPr>
          <w:rFonts w:ascii="Calibri" w:eastAsia="Times New Roman" w:hAnsi="Calibri" w:cs="Times New Roman"/>
          <w:color w:val="000000"/>
          <w:sz w:val="28"/>
          <w:szCs w:val="28"/>
          <w:lang w:val="en-US" w:eastAsia="fr-FR"/>
        </w:rPr>
        <w:t>, 1928;</w:t>
      </w:r>
      <w:r w:rsidRPr="009B5162">
        <w:rPr>
          <w:rFonts w:ascii="Calibri" w:eastAsia="Times New Roman" w:hAnsi="Calibri" w:cs="Times New Roman"/>
          <w:color w:val="000000"/>
          <w:sz w:val="28"/>
          <w:lang w:val="en-US" w:eastAsia="fr-FR"/>
        </w:rPr>
        <w:t> </w:t>
      </w:r>
      <w:proofErr w:type="spellStart"/>
      <w:r w:rsidRPr="009B5162">
        <w:rPr>
          <w:rFonts w:ascii="Calibri" w:eastAsia="Times New Roman" w:hAnsi="Calibri" w:cs="Times New Roman"/>
          <w:color w:val="000000"/>
          <w:sz w:val="28"/>
          <w:lang w:val="en-US" w:eastAsia="fr-FR"/>
        </w:rPr>
        <w:t>Architecte</w:t>
      </w:r>
      <w:proofErr w:type="spellEnd"/>
      <w:r w:rsidRPr="009B5162">
        <w:rPr>
          <w:rFonts w:ascii="Calibri" w:eastAsia="Times New Roman" w:hAnsi="Calibri" w:cs="Times New Roman"/>
          <w:color w:val="000000"/>
          <w:sz w:val="28"/>
          <w:szCs w:val="28"/>
          <w:lang w:val="en-US" w:eastAsia="fr-FR"/>
        </w:rPr>
        <w:t>; Parkinson</w:t>
      </w:r>
    </w:p>
    <w:p w:rsidR="009B5162" w:rsidRPr="009B5162" w:rsidRDefault="009B5162" w:rsidP="009B5162">
      <w:pPr>
        <w:spacing w:line="258" w:lineRule="atLeast"/>
        <w:rPr>
          <w:rFonts w:ascii="Calibri" w:eastAsia="Times New Roman" w:hAnsi="Calibri" w:cs="Times New Roman"/>
          <w:color w:val="000000"/>
          <w:lang w:eastAsia="fr-FR"/>
        </w:rPr>
      </w:pPr>
      <w:r w:rsidRPr="009B5162">
        <w:rPr>
          <w:rFonts w:ascii="Calibri" w:eastAsia="Times New Roman" w:hAnsi="Calibri" w:cs="Times New Roman"/>
          <w:color w:val="000000"/>
          <w:sz w:val="28"/>
          <w:szCs w:val="28"/>
          <w:lang w:eastAsia="fr-FR"/>
        </w:rPr>
        <w:t>La</w:t>
      </w:r>
      <w:r w:rsidRPr="009B5162">
        <w:rPr>
          <w:rFonts w:ascii="Calibri" w:eastAsia="Times New Roman" w:hAnsi="Calibri" w:cs="Times New Roman"/>
          <w:color w:val="000000"/>
          <w:sz w:val="28"/>
          <w:lang w:eastAsia="fr-FR"/>
        </w:rPr>
        <w:t> mairie </w:t>
      </w:r>
      <w:r w:rsidRPr="009B5162">
        <w:rPr>
          <w:rFonts w:ascii="Calibri" w:eastAsia="Times New Roman" w:hAnsi="Calibri" w:cs="Times New Roman"/>
          <w:color w:val="000000"/>
          <w:sz w:val="28"/>
          <w:szCs w:val="28"/>
          <w:lang w:eastAsia="fr-FR"/>
        </w:rPr>
        <w:t xml:space="preserve">de Los Angeles, de style art </w:t>
      </w:r>
      <w:proofErr w:type="spellStart"/>
      <w:r w:rsidRPr="009B5162">
        <w:rPr>
          <w:rFonts w:ascii="Calibri" w:eastAsia="Times New Roman" w:hAnsi="Calibri" w:cs="Times New Roman"/>
          <w:color w:val="000000"/>
          <w:sz w:val="28"/>
          <w:szCs w:val="28"/>
          <w:lang w:eastAsia="fr-FR"/>
        </w:rPr>
        <w:t>deco</w:t>
      </w:r>
      <w:proofErr w:type="spellEnd"/>
      <w:r w:rsidRPr="009B5162">
        <w:rPr>
          <w:rFonts w:ascii="Calibri" w:eastAsia="Times New Roman" w:hAnsi="Calibri" w:cs="Times New Roman"/>
          <w:color w:val="000000"/>
          <w:sz w:val="28"/>
          <w:szCs w:val="28"/>
          <w:lang w:eastAsia="fr-FR"/>
        </w:rPr>
        <w:t>. Le plus</w:t>
      </w:r>
      <w:r w:rsidRPr="009B5162">
        <w:rPr>
          <w:rFonts w:ascii="Calibri" w:eastAsia="Times New Roman" w:hAnsi="Calibri" w:cs="Times New Roman"/>
          <w:color w:val="000000"/>
          <w:sz w:val="28"/>
          <w:lang w:eastAsia="fr-FR"/>
        </w:rPr>
        <w:t> ancien gratte-ciel </w:t>
      </w:r>
      <w:r w:rsidRPr="009B5162">
        <w:rPr>
          <w:rFonts w:ascii="Calibri" w:eastAsia="Times New Roman" w:hAnsi="Calibri" w:cs="Times New Roman"/>
          <w:color w:val="000000"/>
          <w:sz w:val="28"/>
          <w:szCs w:val="28"/>
          <w:lang w:eastAsia="fr-FR"/>
        </w:rPr>
        <w:t>de Los Angeles.</w:t>
      </w:r>
    </w:p>
    <w:p w:rsidR="00CF4217" w:rsidRDefault="00CF4217" w:rsidP="009B5162">
      <w:pPr>
        <w:pStyle w:val="Sansinterligne"/>
        <w:jc w:val="both"/>
        <w:rPr>
          <w:rFonts w:ascii="Arial" w:hAnsi="Arial" w:cs="Arial"/>
          <w:sz w:val="24"/>
          <w:szCs w:val="24"/>
        </w:rPr>
      </w:pPr>
    </w:p>
    <w:p w:rsidR="00CF4217" w:rsidRDefault="00CF4217" w:rsidP="009B5162">
      <w:pPr>
        <w:pStyle w:val="Sansinterligne"/>
        <w:jc w:val="both"/>
        <w:rPr>
          <w:rFonts w:ascii="Arial" w:hAnsi="Arial" w:cs="Arial"/>
          <w:sz w:val="24"/>
          <w:szCs w:val="24"/>
        </w:rPr>
      </w:pPr>
    </w:p>
    <w:p w:rsidR="00CF4217" w:rsidRDefault="00CF4217" w:rsidP="009B5162">
      <w:pPr>
        <w:pStyle w:val="Sansinterligne"/>
        <w:jc w:val="both"/>
        <w:rPr>
          <w:rFonts w:ascii="Arial" w:hAnsi="Arial" w:cs="Arial"/>
          <w:sz w:val="24"/>
          <w:szCs w:val="24"/>
        </w:rPr>
      </w:pPr>
    </w:p>
    <w:p w:rsidR="009B5162" w:rsidRDefault="00D40108" w:rsidP="009B5162">
      <w:pPr>
        <w:pStyle w:val="Sansinterligne"/>
        <w:jc w:val="both"/>
        <w:rPr>
          <w:rFonts w:ascii="Arial" w:hAnsi="Arial" w:cs="Arial"/>
          <w:sz w:val="24"/>
          <w:szCs w:val="24"/>
        </w:rPr>
      </w:pPr>
      <w:r w:rsidRPr="00D40108">
        <w:rPr>
          <w:noProof/>
          <w:lang w:eastAsia="fr-FR"/>
        </w:rPr>
        <w:lastRenderedPageBreak/>
        <w:pict>
          <v:shape id="_x0000_s1028" type="#_x0000_t202" style="position:absolute;left:0;text-align:left;margin-left:298.7pt;margin-top:10.7pt;width:253.55pt;height:114.9pt;z-index:251659264">
            <v:textbox>
              <w:txbxContent>
                <w:p w:rsidR="00CF4217" w:rsidRPr="00CF4217" w:rsidRDefault="00CF4217" w:rsidP="00CF4217">
                  <w:pPr>
                    <w:spacing w:line="258" w:lineRule="atLeast"/>
                    <w:rPr>
                      <w:rFonts w:ascii="Calibri" w:eastAsia="Times New Roman" w:hAnsi="Calibri" w:cs="Times New Roman"/>
                      <w:color w:val="000000"/>
                      <w:lang w:val="en-US" w:eastAsia="fr-FR"/>
                    </w:rPr>
                  </w:pPr>
                  <w:proofErr w:type="spellStart"/>
                  <w:proofErr w:type="gramStart"/>
                  <w:r>
                    <w:rPr>
                      <w:rFonts w:ascii="Calibri" w:eastAsia="Times New Roman" w:hAnsi="Calibri" w:cs="Times New Roman"/>
                      <w:color w:val="000000"/>
                      <w:sz w:val="28"/>
                      <w:szCs w:val="28"/>
                      <w:lang w:val="en-US" w:eastAsia="fr-FR"/>
                    </w:rPr>
                    <w:t>l</w:t>
                  </w:r>
                  <w:r w:rsidRPr="00CF4217">
                    <w:rPr>
                      <w:rFonts w:ascii="Calibri" w:eastAsia="Times New Roman" w:hAnsi="Calibri" w:cs="Times New Roman"/>
                      <w:color w:val="000000"/>
                      <w:sz w:val="28"/>
                      <w:szCs w:val="28"/>
                      <w:lang w:val="en-US" w:eastAsia="fr-FR"/>
                    </w:rPr>
                    <w:t>OS</w:t>
                  </w:r>
                  <w:proofErr w:type="spellEnd"/>
                  <w:proofErr w:type="gramEnd"/>
                  <w:r w:rsidRPr="00CF4217">
                    <w:rPr>
                      <w:rFonts w:ascii="Calibri" w:eastAsia="Times New Roman" w:hAnsi="Calibri" w:cs="Times New Roman"/>
                      <w:color w:val="000000"/>
                      <w:sz w:val="28"/>
                      <w:szCs w:val="28"/>
                      <w:lang w:val="en-US" w:eastAsia="fr-FR"/>
                    </w:rPr>
                    <w:t xml:space="preserve"> ANGELES CITY</w:t>
                  </w:r>
                  <w:r w:rsidRPr="00CF4217">
                    <w:rPr>
                      <w:rFonts w:ascii="Calibri" w:eastAsia="Times New Roman" w:hAnsi="Calibri" w:cs="Times New Roman"/>
                      <w:color w:val="000000"/>
                      <w:sz w:val="28"/>
                      <w:lang w:val="en-US" w:eastAsia="fr-FR"/>
                    </w:rPr>
                    <w:t> HALL ; </w:t>
                  </w:r>
                  <w:r w:rsidRPr="00CF4217">
                    <w:rPr>
                      <w:rFonts w:ascii="Calibri" w:eastAsia="Times New Roman" w:hAnsi="Calibri" w:cs="Times New Roman"/>
                      <w:color w:val="000000"/>
                      <w:sz w:val="28"/>
                      <w:szCs w:val="28"/>
                      <w:lang w:val="en-US" w:eastAsia="fr-FR"/>
                    </w:rPr>
                    <w:t>138 m, 32</w:t>
                  </w:r>
                  <w:r w:rsidRPr="00CF4217">
                    <w:rPr>
                      <w:rFonts w:ascii="Calibri" w:eastAsia="Times New Roman" w:hAnsi="Calibri" w:cs="Times New Roman"/>
                      <w:color w:val="000000"/>
                      <w:sz w:val="28"/>
                      <w:lang w:val="en-US" w:eastAsia="fr-FR"/>
                    </w:rPr>
                    <w:t> </w:t>
                  </w:r>
                  <w:proofErr w:type="spellStart"/>
                  <w:r w:rsidRPr="00CF4217">
                    <w:rPr>
                      <w:rFonts w:ascii="Calibri" w:eastAsia="Times New Roman" w:hAnsi="Calibri" w:cs="Times New Roman"/>
                      <w:color w:val="000000"/>
                      <w:sz w:val="28"/>
                      <w:lang w:val="en-US" w:eastAsia="fr-FR"/>
                    </w:rPr>
                    <w:t>étages</w:t>
                  </w:r>
                  <w:proofErr w:type="spellEnd"/>
                  <w:r w:rsidRPr="00CF4217">
                    <w:rPr>
                      <w:rFonts w:ascii="Calibri" w:eastAsia="Times New Roman" w:hAnsi="Calibri" w:cs="Times New Roman"/>
                      <w:color w:val="000000"/>
                      <w:sz w:val="28"/>
                      <w:szCs w:val="28"/>
                      <w:lang w:val="en-US" w:eastAsia="fr-FR"/>
                    </w:rPr>
                    <w:t>, 1928;</w:t>
                  </w:r>
                  <w:r w:rsidRPr="00CF4217">
                    <w:rPr>
                      <w:rFonts w:ascii="Calibri" w:eastAsia="Times New Roman" w:hAnsi="Calibri" w:cs="Times New Roman"/>
                      <w:color w:val="000000"/>
                      <w:sz w:val="28"/>
                      <w:lang w:val="en-US" w:eastAsia="fr-FR"/>
                    </w:rPr>
                    <w:t> </w:t>
                  </w:r>
                  <w:proofErr w:type="spellStart"/>
                  <w:r w:rsidRPr="00CF4217">
                    <w:rPr>
                      <w:rFonts w:ascii="Calibri" w:eastAsia="Times New Roman" w:hAnsi="Calibri" w:cs="Times New Roman"/>
                      <w:color w:val="000000"/>
                      <w:sz w:val="28"/>
                      <w:lang w:val="en-US" w:eastAsia="fr-FR"/>
                    </w:rPr>
                    <w:t>Architecte</w:t>
                  </w:r>
                  <w:proofErr w:type="spellEnd"/>
                  <w:r w:rsidRPr="00CF4217">
                    <w:rPr>
                      <w:rFonts w:ascii="Calibri" w:eastAsia="Times New Roman" w:hAnsi="Calibri" w:cs="Times New Roman"/>
                      <w:color w:val="000000"/>
                      <w:sz w:val="28"/>
                      <w:szCs w:val="28"/>
                      <w:lang w:val="en-US" w:eastAsia="fr-FR"/>
                    </w:rPr>
                    <w:t>; Parkinson</w:t>
                  </w:r>
                </w:p>
                <w:p w:rsidR="00CF4217" w:rsidRPr="00CF4217" w:rsidRDefault="00CF4217" w:rsidP="00CF4217">
                  <w:pPr>
                    <w:spacing w:line="258" w:lineRule="atLeast"/>
                    <w:rPr>
                      <w:rFonts w:ascii="Calibri" w:eastAsia="Times New Roman" w:hAnsi="Calibri" w:cs="Times New Roman"/>
                      <w:color w:val="000000"/>
                      <w:lang w:eastAsia="fr-FR"/>
                    </w:rPr>
                  </w:pPr>
                  <w:r w:rsidRPr="00CF4217">
                    <w:rPr>
                      <w:rFonts w:ascii="Calibri" w:eastAsia="Times New Roman" w:hAnsi="Calibri" w:cs="Times New Roman"/>
                      <w:color w:val="000000"/>
                      <w:sz w:val="28"/>
                      <w:szCs w:val="28"/>
                      <w:lang w:eastAsia="fr-FR"/>
                    </w:rPr>
                    <w:t>La</w:t>
                  </w:r>
                  <w:r w:rsidRPr="00CF4217">
                    <w:rPr>
                      <w:rFonts w:ascii="Calibri" w:eastAsia="Times New Roman" w:hAnsi="Calibri" w:cs="Times New Roman"/>
                      <w:color w:val="000000"/>
                      <w:sz w:val="28"/>
                      <w:lang w:eastAsia="fr-FR"/>
                    </w:rPr>
                    <w:t> mairie </w:t>
                  </w:r>
                  <w:r w:rsidRPr="00CF4217">
                    <w:rPr>
                      <w:rFonts w:ascii="Calibri" w:eastAsia="Times New Roman" w:hAnsi="Calibri" w:cs="Times New Roman"/>
                      <w:color w:val="000000"/>
                      <w:sz w:val="28"/>
                      <w:szCs w:val="28"/>
                      <w:lang w:eastAsia="fr-FR"/>
                    </w:rPr>
                    <w:t xml:space="preserve">de Los Angeles, de style art </w:t>
                  </w:r>
                  <w:proofErr w:type="spellStart"/>
                  <w:r w:rsidRPr="00CF4217">
                    <w:rPr>
                      <w:rFonts w:ascii="Calibri" w:eastAsia="Times New Roman" w:hAnsi="Calibri" w:cs="Times New Roman"/>
                      <w:color w:val="000000"/>
                      <w:sz w:val="28"/>
                      <w:szCs w:val="28"/>
                      <w:lang w:eastAsia="fr-FR"/>
                    </w:rPr>
                    <w:t>deco</w:t>
                  </w:r>
                  <w:proofErr w:type="spellEnd"/>
                  <w:r w:rsidRPr="00CF4217">
                    <w:rPr>
                      <w:rFonts w:ascii="Calibri" w:eastAsia="Times New Roman" w:hAnsi="Calibri" w:cs="Times New Roman"/>
                      <w:color w:val="000000"/>
                      <w:sz w:val="28"/>
                      <w:szCs w:val="28"/>
                      <w:lang w:eastAsia="fr-FR"/>
                    </w:rPr>
                    <w:t>. Le plus</w:t>
                  </w:r>
                  <w:r w:rsidRPr="00CF4217">
                    <w:rPr>
                      <w:rFonts w:ascii="Calibri" w:eastAsia="Times New Roman" w:hAnsi="Calibri" w:cs="Times New Roman"/>
                      <w:color w:val="000000"/>
                      <w:sz w:val="28"/>
                      <w:lang w:eastAsia="fr-FR"/>
                    </w:rPr>
                    <w:t> ancien gratte-ciel </w:t>
                  </w:r>
                  <w:r w:rsidRPr="00CF4217">
                    <w:rPr>
                      <w:rFonts w:ascii="Calibri" w:eastAsia="Times New Roman" w:hAnsi="Calibri" w:cs="Times New Roman"/>
                      <w:color w:val="000000"/>
                      <w:sz w:val="28"/>
                      <w:szCs w:val="28"/>
                      <w:lang w:eastAsia="fr-FR"/>
                    </w:rPr>
                    <w:t>de Los Angeles.</w:t>
                  </w:r>
                </w:p>
                <w:p w:rsidR="00CF4217" w:rsidRDefault="00CF4217"/>
              </w:txbxContent>
            </v:textbox>
          </v:shape>
        </w:pict>
      </w:r>
      <w:r w:rsidR="009B5162">
        <w:rPr>
          <w:noProof/>
          <w:lang w:eastAsia="fr-FR"/>
        </w:rPr>
        <w:drawing>
          <wp:inline distT="0" distB="0" distL="0" distR="0">
            <wp:extent cx="3573585" cy="4766553"/>
            <wp:effectExtent l="19050" t="0" r="7815" b="0"/>
            <wp:docPr id="11" name="Image 11" descr="http://www.passion-gratte-ciel.com/GRATTE-CIEL%20DE%20LOS%20ANGELES_fichier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ssion-gratte-ciel.com/GRATTE-CIEL%20DE%20LOS%20ANGELES_fichiers/image004.jpg"/>
                    <pic:cNvPicPr>
                      <a:picLocks noChangeAspect="1" noChangeArrowheads="1"/>
                    </pic:cNvPicPr>
                  </pic:nvPicPr>
                  <pic:blipFill>
                    <a:blip r:embed="rId11" cstate="print"/>
                    <a:srcRect/>
                    <a:stretch>
                      <a:fillRect/>
                    </a:stretch>
                  </pic:blipFill>
                  <pic:spPr bwMode="auto">
                    <a:xfrm>
                      <a:off x="0" y="0"/>
                      <a:ext cx="3573476" cy="4766408"/>
                    </a:xfrm>
                    <a:prstGeom prst="rect">
                      <a:avLst/>
                    </a:prstGeom>
                    <a:noFill/>
                    <a:ln w="9525">
                      <a:noFill/>
                      <a:miter lim="800000"/>
                      <a:headEnd/>
                      <a:tailEnd/>
                    </a:ln>
                  </pic:spPr>
                </pic:pic>
              </a:graphicData>
            </a:graphic>
          </wp:inline>
        </w:drawing>
      </w:r>
    </w:p>
    <w:p w:rsidR="00BF0520" w:rsidRPr="00617B01" w:rsidRDefault="00BF0520" w:rsidP="009B5162">
      <w:pPr>
        <w:pStyle w:val="Sansinterligne"/>
        <w:jc w:val="both"/>
        <w:rPr>
          <w:rFonts w:ascii="Arial" w:hAnsi="Arial" w:cs="Arial"/>
          <w:sz w:val="24"/>
          <w:szCs w:val="24"/>
        </w:rPr>
      </w:pPr>
      <w:r w:rsidRPr="00BF0520">
        <w:rPr>
          <w:rFonts w:ascii="Arial" w:hAnsi="Arial" w:cs="Arial"/>
          <w:noProof/>
          <w:sz w:val="24"/>
          <w:szCs w:val="24"/>
          <w:lang w:eastAsia="fr-FR"/>
        </w:rPr>
        <w:drawing>
          <wp:inline distT="0" distB="0" distL="0" distR="0">
            <wp:extent cx="3924300" cy="2659063"/>
            <wp:effectExtent l="19050" t="0" r="0" b="0"/>
            <wp:docPr id="2" name="Image 1" descr="walt_disney_concert_hall_sg020808"/>
            <wp:cNvGraphicFramePr/>
            <a:graphic xmlns:a="http://schemas.openxmlformats.org/drawingml/2006/main">
              <a:graphicData uri="http://schemas.openxmlformats.org/drawingml/2006/picture">
                <pic:pic xmlns:pic="http://schemas.openxmlformats.org/drawingml/2006/picture">
                  <pic:nvPicPr>
                    <pic:cNvPr id="8194" name="Picture 12" descr="walt_disney_concert_hall_sg020808"/>
                    <pic:cNvPicPr>
                      <a:picLocks noChangeAspect="1" noChangeArrowheads="1"/>
                    </pic:cNvPicPr>
                  </pic:nvPicPr>
                  <pic:blipFill>
                    <a:blip r:embed="rId12" cstate="print"/>
                    <a:srcRect/>
                    <a:stretch>
                      <a:fillRect/>
                    </a:stretch>
                  </pic:blipFill>
                  <pic:spPr bwMode="auto">
                    <a:xfrm>
                      <a:off x="0" y="0"/>
                      <a:ext cx="3924300" cy="2659063"/>
                    </a:xfrm>
                    <a:prstGeom prst="rect">
                      <a:avLst/>
                    </a:prstGeom>
                    <a:noFill/>
                    <a:ln w="9525">
                      <a:noFill/>
                      <a:miter lim="800000"/>
                      <a:headEnd/>
                      <a:tailEnd/>
                    </a:ln>
                  </pic:spPr>
                </pic:pic>
              </a:graphicData>
            </a:graphic>
          </wp:inline>
        </w:drawing>
      </w:r>
    </w:p>
    <w:p w:rsidR="00F83C92" w:rsidRDefault="00F83C92" w:rsidP="004077BF">
      <w:pPr>
        <w:jc w:val="both"/>
        <w:rPr>
          <w:rFonts w:ascii="Arial" w:hAnsi="Arial" w:cs="Arial"/>
          <w:sz w:val="24"/>
          <w:szCs w:val="24"/>
        </w:rPr>
      </w:pPr>
      <w:r>
        <w:rPr>
          <w:noProof/>
          <w:lang w:eastAsia="fr-FR"/>
        </w:rPr>
        <w:lastRenderedPageBreak/>
        <w:drawing>
          <wp:inline distT="0" distB="0" distL="0" distR="0">
            <wp:extent cx="6645910" cy="2580596"/>
            <wp:effectExtent l="19050" t="0" r="2540" b="0"/>
            <wp:docPr id="1"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3" cstate="print"/>
                    <a:srcRect/>
                    <a:stretch>
                      <a:fillRect/>
                    </a:stretch>
                  </pic:blipFill>
                  <pic:spPr bwMode="auto">
                    <a:xfrm>
                      <a:off x="0" y="0"/>
                      <a:ext cx="6645910" cy="2580596"/>
                    </a:xfrm>
                    <a:prstGeom prst="rect">
                      <a:avLst/>
                    </a:prstGeom>
                    <a:noFill/>
                    <a:ln w="9525">
                      <a:noFill/>
                      <a:miter lim="800000"/>
                      <a:headEnd/>
                      <a:tailEnd/>
                    </a:ln>
                  </pic:spPr>
                </pic:pic>
              </a:graphicData>
            </a:graphic>
          </wp:inline>
        </w:drawing>
      </w:r>
    </w:p>
    <w:p w:rsidR="004077BF" w:rsidRDefault="004077BF" w:rsidP="00E97AFC">
      <w:pPr>
        <w:pStyle w:val="Sansinterligne"/>
        <w:rPr>
          <w:rFonts w:ascii="Arial" w:hAnsi="Arial" w:cs="Arial"/>
          <w:b/>
          <w:sz w:val="24"/>
          <w:szCs w:val="24"/>
          <w:u w:val="single"/>
        </w:rPr>
      </w:pPr>
      <w:r w:rsidRPr="00E97AFC">
        <w:rPr>
          <w:rFonts w:ascii="Arial" w:hAnsi="Arial" w:cs="Arial"/>
          <w:b/>
          <w:sz w:val="24"/>
          <w:szCs w:val="24"/>
          <w:u w:val="single"/>
        </w:rPr>
        <w:t>1/ Une urbanisation de plus en plus forte</w:t>
      </w:r>
      <w:r w:rsidR="00E97AFC">
        <w:rPr>
          <w:rFonts w:ascii="Arial" w:hAnsi="Arial" w:cs="Arial"/>
          <w:b/>
          <w:sz w:val="24"/>
          <w:szCs w:val="24"/>
          <w:u w:val="single"/>
        </w:rPr>
        <w:t> :</w:t>
      </w:r>
    </w:p>
    <w:p w:rsidR="00E97AFC" w:rsidRPr="00E97AFC" w:rsidRDefault="00E97AFC" w:rsidP="00E97AFC">
      <w:pPr>
        <w:pStyle w:val="Sansinterligne"/>
        <w:rPr>
          <w:rFonts w:ascii="Arial" w:hAnsi="Arial" w:cs="Arial"/>
          <w:b/>
          <w:sz w:val="24"/>
          <w:szCs w:val="24"/>
          <w:u w:val="single"/>
        </w:rPr>
      </w:pPr>
    </w:p>
    <w:p w:rsidR="00092BCD" w:rsidRPr="00E97AFC" w:rsidRDefault="00DD57A1" w:rsidP="00E97AFC">
      <w:pPr>
        <w:pStyle w:val="Sansinterligne"/>
        <w:rPr>
          <w:rFonts w:ascii="Arial" w:hAnsi="Arial" w:cs="Arial"/>
          <w:i/>
          <w:sz w:val="24"/>
          <w:szCs w:val="24"/>
        </w:rPr>
      </w:pPr>
      <w:r w:rsidRPr="00E97AFC">
        <w:rPr>
          <w:rFonts w:ascii="Arial" w:hAnsi="Arial" w:cs="Arial"/>
          <w:i/>
          <w:sz w:val="24"/>
          <w:szCs w:val="24"/>
        </w:rPr>
        <w:t>C.4.1.</w:t>
      </w:r>
      <w:r w:rsidR="00092BCD" w:rsidRPr="00E97AFC">
        <w:rPr>
          <w:rFonts w:ascii="Arial" w:hAnsi="Arial" w:cs="Arial"/>
          <w:i/>
          <w:sz w:val="24"/>
          <w:szCs w:val="24"/>
        </w:rPr>
        <w:t xml:space="preserve"> Identifier des ruptures </w:t>
      </w:r>
      <w:r w:rsidRPr="00E97AFC">
        <w:rPr>
          <w:rFonts w:ascii="Arial" w:hAnsi="Arial" w:cs="Arial"/>
          <w:i/>
          <w:sz w:val="24"/>
          <w:szCs w:val="24"/>
        </w:rPr>
        <w:t>e</w:t>
      </w:r>
      <w:r w:rsidR="00092BCD" w:rsidRPr="00E97AFC">
        <w:rPr>
          <w:rFonts w:ascii="Arial" w:hAnsi="Arial" w:cs="Arial"/>
          <w:i/>
          <w:sz w:val="24"/>
          <w:szCs w:val="24"/>
        </w:rPr>
        <w:t>t des continuités pour s’approprier la périodisation</w:t>
      </w:r>
    </w:p>
    <w:p w:rsidR="00092BCD" w:rsidRPr="00E97AFC" w:rsidRDefault="00092BCD" w:rsidP="00E97AFC">
      <w:pPr>
        <w:pStyle w:val="Sansinterligne"/>
        <w:rPr>
          <w:rFonts w:ascii="Arial" w:hAnsi="Arial" w:cs="Arial"/>
          <w:i/>
          <w:sz w:val="24"/>
          <w:szCs w:val="24"/>
        </w:rPr>
      </w:pPr>
      <w:r w:rsidRPr="00E97AFC">
        <w:rPr>
          <w:rFonts w:ascii="Arial" w:hAnsi="Arial" w:cs="Arial"/>
          <w:i/>
          <w:sz w:val="24"/>
          <w:szCs w:val="24"/>
        </w:rPr>
        <w:t>C3.2. Construire des hypothèses d’interprétation de phénomènes géographiques</w:t>
      </w:r>
    </w:p>
    <w:p w:rsidR="004077BF" w:rsidRDefault="004077BF" w:rsidP="00E97AFC">
      <w:pPr>
        <w:pStyle w:val="Sansinterligne"/>
        <w:rPr>
          <w:rFonts w:ascii="Arial" w:hAnsi="Arial" w:cs="Arial"/>
          <w:i/>
          <w:sz w:val="24"/>
          <w:szCs w:val="24"/>
        </w:rPr>
      </w:pPr>
      <w:r w:rsidRPr="00E97AFC">
        <w:rPr>
          <w:rFonts w:ascii="Arial" w:hAnsi="Arial" w:cs="Arial"/>
          <w:i/>
          <w:sz w:val="24"/>
          <w:szCs w:val="24"/>
        </w:rPr>
        <w:t>Géohistoire : carte animée ou étude de cartes pour voir évolution de l’urbanisation</w:t>
      </w:r>
    </w:p>
    <w:p w:rsidR="000619D7" w:rsidRDefault="000619D7" w:rsidP="00E97AFC">
      <w:pPr>
        <w:pStyle w:val="Sansinterligne"/>
        <w:rPr>
          <w:rFonts w:ascii="Arial" w:hAnsi="Arial" w:cs="Arial"/>
          <w:i/>
          <w:sz w:val="24"/>
          <w:szCs w:val="24"/>
        </w:rPr>
      </w:pPr>
    </w:p>
    <w:p w:rsidR="000619D7" w:rsidRPr="000619D7" w:rsidRDefault="000619D7" w:rsidP="000619D7">
      <w:pPr>
        <w:pStyle w:val="Sansinterligne"/>
        <w:rPr>
          <w:rFonts w:ascii="Arial" w:hAnsi="Arial" w:cs="Arial"/>
          <w:b/>
          <w:sz w:val="24"/>
          <w:szCs w:val="24"/>
        </w:rPr>
      </w:pPr>
      <w:r w:rsidRPr="000619D7">
        <w:rPr>
          <w:rFonts w:ascii="Arial" w:hAnsi="Arial" w:cs="Arial"/>
          <w:b/>
          <w:sz w:val="24"/>
          <w:szCs w:val="24"/>
        </w:rPr>
        <w:t>Doc 1 : Evolution de la population mondiale urbaine et rurale (1950-2050)</w:t>
      </w:r>
    </w:p>
    <w:p w:rsidR="000619D7" w:rsidRPr="00E97AFC" w:rsidRDefault="000619D7" w:rsidP="00E97AFC">
      <w:pPr>
        <w:pStyle w:val="Sansinterligne"/>
        <w:rPr>
          <w:rFonts w:ascii="Arial" w:hAnsi="Arial" w:cs="Arial"/>
          <w:i/>
          <w:sz w:val="24"/>
          <w:szCs w:val="24"/>
        </w:rPr>
      </w:pPr>
    </w:p>
    <w:p w:rsidR="00094197" w:rsidRPr="00E97AFC" w:rsidRDefault="00094197" w:rsidP="00E97AFC">
      <w:pPr>
        <w:pStyle w:val="Sansinterligne"/>
        <w:rPr>
          <w:rFonts w:ascii="Arial" w:hAnsi="Arial" w:cs="Arial"/>
          <w:i/>
          <w:sz w:val="24"/>
          <w:szCs w:val="24"/>
        </w:rPr>
      </w:pPr>
    </w:p>
    <w:p w:rsidR="00094197" w:rsidRPr="00E97AFC" w:rsidRDefault="009A3395" w:rsidP="00E97AFC">
      <w:pPr>
        <w:pStyle w:val="Sansinterligne"/>
        <w:rPr>
          <w:rFonts w:ascii="Arial" w:hAnsi="Arial" w:cs="Arial"/>
          <w:i/>
          <w:sz w:val="24"/>
          <w:szCs w:val="24"/>
        </w:rPr>
      </w:pPr>
      <w:r w:rsidRPr="00E97AFC">
        <w:rPr>
          <w:rFonts w:ascii="Arial" w:hAnsi="Arial" w:cs="Arial"/>
          <w:i/>
          <w:noProof/>
          <w:sz w:val="24"/>
          <w:szCs w:val="24"/>
          <w:lang w:eastAsia="fr-FR"/>
        </w:rPr>
        <w:drawing>
          <wp:inline distT="0" distB="0" distL="0" distR="0">
            <wp:extent cx="5972810" cy="2535555"/>
            <wp:effectExtent l="19050" t="0" r="8890" b="0"/>
            <wp:docPr id="7"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l="14646" t="28556" r="25748" b="26457"/>
                    <a:stretch>
                      <a:fillRect/>
                    </a:stretch>
                  </pic:blipFill>
                  <pic:spPr bwMode="auto">
                    <a:xfrm>
                      <a:off x="0" y="0"/>
                      <a:ext cx="5972810" cy="2535555"/>
                    </a:xfrm>
                    <a:prstGeom prst="rect">
                      <a:avLst/>
                    </a:prstGeom>
                    <a:noFill/>
                    <a:ln w="9525">
                      <a:noFill/>
                      <a:miter lim="800000"/>
                      <a:headEnd/>
                      <a:tailEnd/>
                    </a:ln>
                  </pic:spPr>
                </pic:pic>
              </a:graphicData>
            </a:graphic>
          </wp:inline>
        </w:drawing>
      </w:r>
    </w:p>
    <w:p w:rsidR="0034125D" w:rsidRPr="00E97AFC" w:rsidRDefault="0034125D" w:rsidP="00E97AFC">
      <w:pPr>
        <w:pStyle w:val="Sansinterligne"/>
        <w:rPr>
          <w:rFonts w:ascii="Arial" w:hAnsi="Arial" w:cs="Arial"/>
          <w:sz w:val="24"/>
          <w:szCs w:val="24"/>
        </w:rPr>
      </w:pPr>
      <w:r w:rsidRPr="00E97AFC">
        <w:rPr>
          <w:rFonts w:ascii="Arial" w:hAnsi="Arial" w:cs="Arial"/>
          <w:sz w:val="24"/>
          <w:szCs w:val="24"/>
        </w:rPr>
        <w:t>1/ Doc 1 : A partir de quand la population urbaine a</w:t>
      </w:r>
      <w:r w:rsidR="00E97AFC" w:rsidRPr="00E97AFC">
        <w:rPr>
          <w:rFonts w:ascii="Arial" w:hAnsi="Arial" w:cs="Arial"/>
          <w:sz w:val="24"/>
          <w:szCs w:val="24"/>
        </w:rPr>
        <w:t>-</w:t>
      </w:r>
      <w:r w:rsidRPr="00E97AFC">
        <w:rPr>
          <w:rFonts w:ascii="Arial" w:hAnsi="Arial" w:cs="Arial"/>
          <w:sz w:val="24"/>
          <w:szCs w:val="24"/>
        </w:rPr>
        <w:t>t-elle dépassé la population rurale dans le monde ?</w:t>
      </w:r>
    </w:p>
    <w:p w:rsidR="0034125D" w:rsidRPr="00E97AFC" w:rsidRDefault="00E97AFC" w:rsidP="00E97AFC">
      <w:pPr>
        <w:pStyle w:val="Sansinterligne"/>
        <w:rPr>
          <w:rFonts w:ascii="Arial" w:hAnsi="Arial" w:cs="Arial"/>
          <w:sz w:val="24"/>
          <w:szCs w:val="24"/>
        </w:rPr>
      </w:pPr>
      <w:r w:rsidRPr="00E97AFC">
        <w:rPr>
          <w:rFonts w:ascii="Arial" w:hAnsi="Arial" w:cs="Arial"/>
          <w:sz w:val="24"/>
          <w:szCs w:val="24"/>
        </w:rPr>
        <w:t>A partir de quand le processus d’urbanisation s’est-il accéléré?</w:t>
      </w:r>
    </w:p>
    <w:p w:rsidR="00E97AFC" w:rsidRPr="00E97AFC" w:rsidRDefault="00E97AFC" w:rsidP="00E97AFC">
      <w:pPr>
        <w:pStyle w:val="Sansinterligne"/>
        <w:rPr>
          <w:rFonts w:ascii="Arial" w:hAnsi="Arial" w:cs="Arial"/>
          <w:sz w:val="24"/>
          <w:szCs w:val="24"/>
        </w:rPr>
      </w:pPr>
    </w:p>
    <w:p w:rsidR="00E97AFC" w:rsidRDefault="00E97AFC" w:rsidP="000619D7">
      <w:pPr>
        <w:pStyle w:val="Sansinterligne"/>
        <w:jc w:val="both"/>
        <w:rPr>
          <w:rFonts w:ascii="Arial" w:hAnsi="Arial" w:cs="Arial"/>
          <w:sz w:val="24"/>
          <w:szCs w:val="24"/>
        </w:rPr>
      </w:pPr>
      <w:r w:rsidRPr="00E97AFC">
        <w:rPr>
          <w:rFonts w:ascii="Arial" w:hAnsi="Arial" w:cs="Arial"/>
          <w:sz w:val="24"/>
          <w:szCs w:val="24"/>
        </w:rPr>
        <w:t xml:space="preserve">2/ </w:t>
      </w:r>
      <w:r w:rsidRPr="000619D7">
        <w:rPr>
          <w:rFonts w:ascii="Arial" w:hAnsi="Arial" w:cs="Arial"/>
          <w:b/>
          <w:sz w:val="24"/>
          <w:szCs w:val="24"/>
        </w:rPr>
        <w:t>Sur le site </w:t>
      </w:r>
      <w:hyperlink r:id="rId15" w:history="1">
        <w:r w:rsidR="00DD76C6" w:rsidRPr="000619D7">
          <w:rPr>
            <w:rStyle w:val="Lienhypertexte"/>
            <w:rFonts w:ascii="Arial" w:hAnsi="Arial" w:cs="Arial"/>
            <w:b/>
            <w:sz w:val="24"/>
            <w:szCs w:val="24"/>
          </w:rPr>
          <w:t>www.ined.fr</w:t>
        </w:r>
      </w:hyperlink>
      <w:r w:rsidR="00DD76C6" w:rsidRPr="000619D7">
        <w:rPr>
          <w:rFonts w:ascii="Arial" w:hAnsi="Arial" w:cs="Arial"/>
          <w:b/>
          <w:sz w:val="24"/>
          <w:szCs w:val="24"/>
        </w:rPr>
        <w:t>, cliquez sur « Tout savoir sur la population », puis « les graphiques et les acres » puis « la population en cartes interactives » puis choisissez l’indicateur « Taux d’urbanisation » dans le menu déroulant.</w:t>
      </w:r>
      <w:r w:rsidRPr="00E97AFC">
        <w:rPr>
          <w:rFonts w:ascii="Arial" w:hAnsi="Arial" w:cs="Arial"/>
          <w:sz w:val="24"/>
          <w:szCs w:val="24"/>
        </w:rPr>
        <w:t xml:space="preserve"> </w:t>
      </w:r>
    </w:p>
    <w:p w:rsidR="00DD76C6" w:rsidRDefault="00DD76C6" w:rsidP="00DD76C6">
      <w:pPr>
        <w:pStyle w:val="Sansinterligne"/>
        <w:numPr>
          <w:ilvl w:val="0"/>
          <w:numId w:val="1"/>
        </w:numPr>
        <w:rPr>
          <w:rFonts w:ascii="Arial" w:hAnsi="Arial" w:cs="Arial"/>
          <w:sz w:val="24"/>
          <w:szCs w:val="24"/>
        </w:rPr>
      </w:pPr>
      <w:r>
        <w:rPr>
          <w:rFonts w:ascii="Arial" w:hAnsi="Arial" w:cs="Arial"/>
          <w:sz w:val="24"/>
          <w:szCs w:val="24"/>
        </w:rPr>
        <w:t>Ramener le curseur en 1950 : quels sont les continents les plus urbanisés ?</w:t>
      </w:r>
    </w:p>
    <w:p w:rsidR="00E97AFC" w:rsidRPr="00DD76C6" w:rsidRDefault="00DD76C6" w:rsidP="00DD76C6">
      <w:pPr>
        <w:pStyle w:val="Sansinterligne"/>
        <w:numPr>
          <w:ilvl w:val="0"/>
          <w:numId w:val="1"/>
        </w:numPr>
        <w:rPr>
          <w:rFonts w:ascii="Arial" w:hAnsi="Arial" w:cs="Arial"/>
          <w:i/>
          <w:sz w:val="24"/>
          <w:szCs w:val="24"/>
        </w:rPr>
      </w:pPr>
      <w:r>
        <w:rPr>
          <w:rFonts w:ascii="Arial" w:hAnsi="Arial" w:cs="Arial"/>
          <w:sz w:val="24"/>
          <w:szCs w:val="24"/>
        </w:rPr>
        <w:t>Quel est le taux d’urbanisation en 1950 ?</w:t>
      </w:r>
    </w:p>
    <w:p w:rsidR="00DD76C6" w:rsidRPr="00DD76C6" w:rsidRDefault="00DD76C6" w:rsidP="00DD76C6">
      <w:pPr>
        <w:pStyle w:val="Sansinterligne"/>
        <w:numPr>
          <w:ilvl w:val="0"/>
          <w:numId w:val="1"/>
        </w:numPr>
        <w:rPr>
          <w:rFonts w:ascii="Arial" w:hAnsi="Arial" w:cs="Arial"/>
          <w:i/>
          <w:sz w:val="24"/>
          <w:szCs w:val="24"/>
        </w:rPr>
      </w:pPr>
      <w:r>
        <w:rPr>
          <w:rFonts w:ascii="Arial" w:hAnsi="Arial" w:cs="Arial"/>
          <w:sz w:val="24"/>
          <w:szCs w:val="24"/>
        </w:rPr>
        <w:t>Citez les régions du monde qui se sont urbanisées entre 1950 et 2000 (aide : repérez celles qui ont dépassé les 50% d’urbains)</w:t>
      </w:r>
    </w:p>
    <w:p w:rsidR="00DD76C6" w:rsidRPr="00DD76C6" w:rsidRDefault="00DD76C6" w:rsidP="00DD76C6">
      <w:pPr>
        <w:pStyle w:val="Sansinterligne"/>
        <w:numPr>
          <w:ilvl w:val="0"/>
          <w:numId w:val="1"/>
        </w:numPr>
        <w:rPr>
          <w:rFonts w:ascii="Arial" w:hAnsi="Arial" w:cs="Arial"/>
          <w:i/>
          <w:sz w:val="24"/>
          <w:szCs w:val="24"/>
        </w:rPr>
      </w:pPr>
      <w:r>
        <w:rPr>
          <w:rFonts w:ascii="Arial" w:hAnsi="Arial" w:cs="Arial"/>
          <w:sz w:val="24"/>
          <w:szCs w:val="24"/>
        </w:rPr>
        <w:t>Quel est le taux d’urbanisation en 2000 ?</w:t>
      </w:r>
    </w:p>
    <w:p w:rsidR="00DD76C6" w:rsidRPr="00DD76C6" w:rsidRDefault="00DD76C6" w:rsidP="00DD76C6">
      <w:pPr>
        <w:pStyle w:val="Sansinterligne"/>
        <w:numPr>
          <w:ilvl w:val="0"/>
          <w:numId w:val="1"/>
        </w:numPr>
        <w:rPr>
          <w:rFonts w:ascii="Arial" w:hAnsi="Arial" w:cs="Arial"/>
          <w:i/>
          <w:sz w:val="24"/>
          <w:szCs w:val="24"/>
        </w:rPr>
      </w:pPr>
      <w:r>
        <w:rPr>
          <w:rFonts w:ascii="Arial" w:hAnsi="Arial" w:cs="Arial"/>
          <w:sz w:val="24"/>
          <w:szCs w:val="24"/>
        </w:rPr>
        <w:t>Dans quelles parties du monde l’urbanisation s’est –elle accélérée entre 2000 et 2016 ? Citez un exemple précis.</w:t>
      </w:r>
    </w:p>
    <w:p w:rsidR="00DD76C6" w:rsidRPr="00DD76C6" w:rsidRDefault="00DD76C6" w:rsidP="00DD76C6">
      <w:pPr>
        <w:pStyle w:val="Sansinterligne"/>
        <w:numPr>
          <w:ilvl w:val="0"/>
          <w:numId w:val="1"/>
        </w:numPr>
        <w:rPr>
          <w:rFonts w:ascii="Arial" w:hAnsi="Arial" w:cs="Arial"/>
          <w:i/>
          <w:sz w:val="24"/>
          <w:szCs w:val="24"/>
        </w:rPr>
      </w:pPr>
      <w:r>
        <w:rPr>
          <w:rFonts w:ascii="Arial" w:hAnsi="Arial" w:cs="Arial"/>
          <w:sz w:val="24"/>
          <w:szCs w:val="24"/>
        </w:rPr>
        <w:t xml:space="preserve">Entre 2016 et 2050, quel continent connaitra la plus forte croissance urbaine ? </w:t>
      </w:r>
    </w:p>
    <w:p w:rsidR="00DD76C6" w:rsidRPr="00DD76C6" w:rsidRDefault="00DD76C6" w:rsidP="00DD76C6">
      <w:pPr>
        <w:pStyle w:val="Sansinterligne"/>
        <w:numPr>
          <w:ilvl w:val="0"/>
          <w:numId w:val="1"/>
        </w:numPr>
        <w:rPr>
          <w:rFonts w:ascii="Arial" w:hAnsi="Arial" w:cs="Arial"/>
          <w:i/>
          <w:sz w:val="24"/>
          <w:szCs w:val="24"/>
        </w:rPr>
      </w:pPr>
      <w:r>
        <w:rPr>
          <w:rFonts w:ascii="Arial" w:hAnsi="Arial" w:cs="Arial"/>
          <w:sz w:val="24"/>
          <w:szCs w:val="24"/>
        </w:rPr>
        <w:t>Quel sera alors le taux d’urbanisation en 2050 ?</w:t>
      </w:r>
    </w:p>
    <w:p w:rsidR="00DD76C6" w:rsidRPr="00E97AFC" w:rsidRDefault="00DD76C6" w:rsidP="00DD76C6">
      <w:pPr>
        <w:pStyle w:val="Sansinterligne"/>
        <w:ind w:left="720"/>
        <w:rPr>
          <w:rFonts w:ascii="Arial" w:hAnsi="Arial" w:cs="Arial"/>
          <w:i/>
          <w:sz w:val="24"/>
          <w:szCs w:val="24"/>
        </w:rPr>
      </w:pPr>
    </w:p>
    <w:p w:rsidR="009A3395" w:rsidRPr="000619D7" w:rsidRDefault="009A3395" w:rsidP="00E97AFC">
      <w:pPr>
        <w:pStyle w:val="Sansinterligne"/>
        <w:rPr>
          <w:rFonts w:ascii="Arial" w:hAnsi="Arial" w:cs="Arial"/>
          <w:b/>
          <w:sz w:val="24"/>
          <w:szCs w:val="24"/>
        </w:rPr>
      </w:pPr>
      <w:r w:rsidRPr="000619D7">
        <w:rPr>
          <w:rFonts w:ascii="Arial" w:hAnsi="Arial" w:cs="Arial"/>
          <w:b/>
          <w:sz w:val="24"/>
          <w:szCs w:val="24"/>
        </w:rPr>
        <w:t>Doc 2 : Classement des plus grandes villes mondiales (1990-2030)</w:t>
      </w:r>
    </w:p>
    <w:tbl>
      <w:tblPr>
        <w:tblW w:w="8366" w:type="dxa"/>
        <w:tblCellMar>
          <w:left w:w="0" w:type="dxa"/>
          <w:right w:w="0" w:type="dxa"/>
        </w:tblCellMar>
        <w:tblLook w:val="04A0"/>
      </w:tblPr>
      <w:tblGrid>
        <w:gridCol w:w="2605"/>
        <w:gridCol w:w="2784"/>
        <w:gridCol w:w="2977"/>
      </w:tblGrid>
      <w:tr w:rsidR="00E97AFC" w:rsidRPr="00E97AFC" w:rsidTr="00D73C00">
        <w:trPr>
          <w:trHeight w:val="584"/>
        </w:trPr>
        <w:tc>
          <w:tcPr>
            <w:tcW w:w="260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97AFC" w:rsidRPr="00E97AFC" w:rsidRDefault="00E97AFC" w:rsidP="00D73C00">
            <w:pPr>
              <w:pStyle w:val="Sansinterligne"/>
              <w:rPr>
                <w:rFonts w:ascii="Arial" w:hAnsi="Arial" w:cs="Arial"/>
                <w:sz w:val="24"/>
                <w:szCs w:val="24"/>
              </w:rPr>
            </w:pPr>
            <w:r w:rsidRPr="00E97AFC">
              <w:rPr>
                <w:rFonts w:ascii="Arial" w:hAnsi="Arial" w:cs="Arial"/>
                <w:bCs/>
                <w:sz w:val="24"/>
                <w:szCs w:val="24"/>
              </w:rPr>
              <w:t xml:space="preserve">Agglomération </w:t>
            </w:r>
            <w:r w:rsidR="00D73C00">
              <w:rPr>
                <w:rFonts w:ascii="Arial" w:hAnsi="Arial" w:cs="Arial"/>
                <w:bCs/>
                <w:sz w:val="24"/>
                <w:szCs w:val="24"/>
              </w:rPr>
              <w:t xml:space="preserve"> </w:t>
            </w:r>
          </w:p>
        </w:tc>
        <w:tc>
          <w:tcPr>
            <w:tcW w:w="27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97AFC" w:rsidRPr="00E97AFC" w:rsidRDefault="00D73C00" w:rsidP="00E97AFC">
            <w:pPr>
              <w:pStyle w:val="Sansinterligne"/>
              <w:rPr>
                <w:rFonts w:ascii="Arial" w:hAnsi="Arial" w:cs="Arial"/>
                <w:sz w:val="24"/>
                <w:szCs w:val="24"/>
              </w:rPr>
            </w:pPr>
            <w:r>
              <w:rPr>
                <w:rFonts w:ascii="Arial" w:hAnsi="Arial" w:cs="Arial"/>
                <w:bCs/>
                <w:sz w:val="24"/>
                <w:szCs w:val="24"/>
              </w:rPr>
              <w:t>Classement : rang mondial en 2014</w:t>
            </w:r>
          </w:p>
        </w:tc>
        <w:tc>
          <w:tcPr>
            <w:tcW w:w="29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97AFC" w:rsidRPr="00E97AFC" w:rsidRDefault="00D73C00" w:rsidP="00E97AFC">
            <w:pPr>
              <w:pStyle w:val="Sansinterligne"/>
              <w:rPr>
                <w:rFonts w:ascii="Arial" w:hAnsi="Arial" w:cs="Arial"/>
                <w:sz w:val="24"/>
                <w:szCs w:val="24"/>
              </w:rPr>
            </w:pPr>
            <w:r>
              <w:rPr>
                <w:rFonts w:ascii="Arial" w:hAnsi="Arial" w:cs="Arial"/>
                <w:bCs/>
                <w:sz w:val="24"/>
                <w:szCs w:val="24"/>
              </w:rPr>
              <w:t>R</w:t>
            </w:r>
            <w:r w:rsidR="00E97AFC" w:rsidRPr="00E97AFC">
              <w:rPr>
                <w:rFonts w:ascii="Arial" w:hAnsi="Arial" w:cs="Arial"/>
                <w:bCs/>
                <w:sz w:val="24"/>
                <w:szCs w:val="24"/>
              </w:rPr>
              <w:t xml:space="preserve">ang </w:t>
            </w:r>
            <w:r w:rsidR="00E97AFC">
              <w:rPr>
                <w:rFonts w:ascii="Arial" w:hAnsi="Arial" w:cs="Arial"/>
                <w:bCs/>
                <w:sz w:val="24"/>
                <w:szCs w:val="24"/>
              </w:rPr>
              <w:t xml:space="preserve">mondial </w:t>
            </w:r>
            <w:r w:rsidR="00E97AFC" w:rsidRPr="00E97AFC">
              <w:rPr>
                <w:rFonts w:ascii="Arial" w:hAnsi="Arial" w:cs="Arial"/>
                <w:bCs/>
                <w:sz w:val="24"/>
                <w:szCs w:val="24"/>
              </w:rPr>
              <w:t xml:space="preserve">en 2030 </w:t>
            </w:r>
          </w:p>
        </w:tc>
      </w:tr>
      <w:tr w:rsidR="00E97AFC" w:rsidRPr="00E97AFC" w:rsidTr="00D73C00">
        <w:trPr>
          <w:trHeight w:val="439"/>
        </w:trPr>
        <w:tc>
          <w:tcPr>
            <w:tcW w:w="260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 xml:space="preserve">Tokyo </w:t>
            </w:r>
          </w:p>
        </w:tc>
        <w:tc>
          <w:tcPr>
            <w:tcW w:w="27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Pr>
                <w:rFonts w:ascii="Arial" w:hAnsi="Arial" w:cs="Arial"/>
                <w:sz w:val="24"/>
                <w:szCs w:val="24"/>
              </w:rPr>
              <w:t>1</w:t>
            </w:r>
            <w:r w:rsidRPr="00DD76C6">
              <w:rPr>
                <w:rFonts w:ascii="Arial" w:hAnsi="Arial" w:cs="Arial"/>
                <w:sz w:val="24"/>
                <w:szCs w:val="24"/>
                <w:vertAlign w:val="superscript"/>
              </w:rPr>
              <w:t>è</w:t>
            </w:r>
            <w:r w:rsidR="00E97AFC" w:rsidRPr="00DD76C6">
              <w:rPr>
                <w:rFonts w:ascii="Arial" w:hAnsi="Arial" w:cs="Arial"/>
                <w:sz w:val="24"/>
                <w:szCs w:val="24"/>
                <w:vertAlign w:val="superscript"/>
              </w:rPr>
              <w:t>re</w:t>
            </w:r>
            <w:r>
              <w:rPr>
                <w:rFonts w:ascii="Arial" w:hAnsi="Arial" w:cs="Arial"/>
                <w:sz w:val="24"/>
                <w:szCs w:val="24"/>
              </w:rPr>
              <w:t xml:space="preserve"> </w:t>
            </w:r>
          </w:p>
        </w:tc>
        <w:tc>
          <w:tcPr>
            <w:tcW w:w="29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Pr>
                <w:rFonts w:ascii="Arial" w:hAnsi="Arial" w:cs="Arial"/>
                <w:sz w:val="24"/>
                <w:szCs w:val="24"/>
              </w:rPr>
              <w:t>1</w:t>
            </w:r>
            <w:r w:rsidRPr="00DD76C6">
              <w:rPr>
                <w:rFonts w:ascii="Arial" w:hAnsi="Arial" w:cs="Arial"/>
                <w:sz w:val="24"/>
                <w:szCs w:val="24"/>
                <w:vertAlign w:val="superscript"/>
              </w:rPr>
              <w:t>è</w:t>
            </w:r>
            <w:r w:rsidR="00E97AFC" w:rsidRPr="00DD76C6">
              <w:rPr>
                <w:rFonts w:ascii="Arial" w:hAnsi="Arial" w:cs="Arial"/>
                <w:sz w:val="24"/>
                <w:szCs w:val="24"/>
                <w:vertAlign w:val="superscript"/>
              </w:rPr>
              <w:t>re</w:t>
            </w:r>
            <w:r>
              <w:rPr>
                <w:rFonts w:ascii="Arial" w:hAnsi="Arial" w:cs="Arial"/>
                <w:sz w:val="24"/>
                <w:szCs w:val="24"/>
              </w:rPr>
              <w:t xml:space="preserve">  </w:t>
            </w:r>
          </w:p>
        </w:tc>
      </w:tr>
      <w:tr w:rsidR="00E97AFC" w:rsidRPr="00E97AFC" w:rsidTr="00D73C00">
        <w:trPr>
          <w:trHeight w:val="404"/>
        </w:trPr>
        <w:tc>
          <w:tcPr>
            <w:tcW w:w="26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 xml:space="preserve">Delhi </w:t>
            </w:r>
          </w:p>
        </w:tc>
        <w:tc>
          <w:tcPr>
            <w:tcW w:w="27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2</w:t>
            </w:r>
            <w:r w:rsidRPr="00DD76C6">
              <w:rPr>
                <w:rFonts w:ascii="Arial" w:hAnsi="Arial" w:cs="Arial"/>
                <w:sz w:val="24"/>
                <w:szCs w:val="24"/>
                <w:vertAlign w:val="superscript"/>
              </w:rPr>
              <w:t>ème</w:t>
            </w:r>
            <w:r w:rsidR="00DD76C6">
              <w:rPr>
                <w:rFonts w:ascii="Arial" w:hAnsi="Arial" w:cs="Arial"/>
                <w:sz w:val="24"/>
                <w:szCs w:val="24"/>
              </w:rPr>
              <w:t xml:space="preserve"> </w:t>
            </w:r>
          </w:p>
        </w:tc>
        <w:tc>
          <w:tcPr>
            <w:tcW w:w="2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sidRPr="00E97AFC">
              <w:rPr>
                <w:rFonts w:ascii="Arial" w:hAnsi="Arial" w:cs="Arial"/>
                <w:sz w:val="24"/>
                <w:szCs w:val="24"/>
              </w:rPr>
              <w:t>2</w:t>
            </w:r>
            <w:r w:rsidRPr="00DD76C6">
              <w:rPr>
                <w:rFonts w:ascii="Arial" w:hAnsi="Arial" w:cs="Arial"/>
                <w:sz w:val="24"/>
                <w:szCs w:val="24"/>
                <w:vertAlign w:val="superscript"/>
              </w:rPr>
              <w:t>ème</w:t>
            </w:r>
          </w:p>
        </w:tc>
      </w:tr>
      <w:tr w:rsidR="00E97AFC" w:rsidRPr="00E97AFC" w:rsidTr="00D73C00">
        <w:trPr>
          <w:trHeight w:val="483"/>
        </w:trPr>
        <w:tc>
          <w:tcPr>
            <w:tcW w:w="260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 xml:space="preserve">Shanghai </w:t>
            </w:r>
          </w:p>
        </w:tc>
        <w:tc>
          <w:tcPr>
            <w:tcW w:w="27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3</w:t>
            </w:r>
            <w:r w:rsidRPr="00E97AFC">
              <w:rPr>
                <w:rFonts w:ascii="Arial" w:hAnsi="Arial" w:cs="Arial"/>
                <w:sz w:val="24"/>
                <w:szCs w:val="24"/>
                <w:vertAlign w:val="superscript"/>
              </w:rPr>
              <w:t>ème</w:t>
            </w:r>
          </w:p>
        </w:tc>
        <w:tc>
          <w:tcPr>
            <w:tcW w:w="2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3</w:t>
            </w:r>
            <w:r w:rsidRPr="00E97AFC">
              <w:rPr>
                <w:rFonts w:ascii="Arial" w:hAnsi="Arial" w:cs="Arial"/>
                <w:sz w:val="24"/>
                <w:szCs w:val="24"/>
                <w:vertAlign w:val="superscript"/>
              </w:rPr>
              <w:t>ème</w:t>
            </w:r>
          </w:p>
        </w:tc>
      </w:tr>
      <w:tr w:rsidR="00E97AFC" w:rsidRPr="00E97AFC" w:rsidTr="00D73C00">
        <w:trPr>
          <w:trHeight w:val="407"/>
        </w:trPr>
        <w:tc>
          <w:tcPr>
            <w:tcW w:w="26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 xml:space="preserve"> Mexico city </w:t>
            </w:r>
          </w:p>
        </w:tc>
        <w:tc>
          <w:tcPr>
            <w:tcW w:w="27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4</w:t>
            </w:r>
            <w:r w:rsidRPr="00E97AFC">
              <w:rPr>
                <w:rFonts w:ascii="Arial" w:hAnsi="Arial" w:cs="Arial"/>
                <w:sz w:val="24"/>
                <w:szCs w:val="24"/>
                <w:vertAlign w:val="superscript"/>
              </w:rPr>
              <w:t>ème</w:t>
            </w:r>
          </w:p>
        </w:tc>
        <w:tc>
          <w:tcPr>
            <w:tcW w:w="2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10</w:t>
            </w:r>
            <w:r w:rsidRPr="00E97AFC">
              <w:rPr>
                <w:rFonts w:ascii="Arial" w:hAnsi="Arial" w:cs="Arial"/>
                <w:sz w:val="24"/>
                <w:szCs w:val="24"/>
                <w:vertAlign w:val="superscript"/>
              </w:rPr>
              <w:t>ème</w:t>
            </w:r>
          </w:p>
        </w:tc>
      </w:tr>
      <w:tr w:rsidR="00E97AFC" w:rsidRPr="00E97AFC" w:rsidTr="00D73C00">
        <w:trPr>
          <w:trHeight w:val="385"/>
        </w:trPr>
        <w:tc>
          <w:tcPr>
            <w:tcW w:w="260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 xml:space="preserve">Sao Paulo </w:t>
            </w:r>
          </w:p>
        </w:tc>
        <w:tc>
          <w:tcPr>
            <w:tcW w:w="27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sidRPr="00E97AFC">
              <w:rPr>
                <w:rFonts w:ascii="Arial" w:hAnsi="Arial" w:cs="Arial"/>
                <w:sz w:val="24"/>
                <w:szCs w:val="24"/>
              </w:rPr>
              <w:t>5</w:t>
            </w:r>
            <w:r w:rsidRPr="00E97AFC">
              <w:rPr>
                <w:rFonts w:ascii="Arial" w:hAnsi="Arial" w:cs="Arial"/>
                <w:sz w:val="24"/>
                <w:szCs w:val="24"/>
                <w:vertAlign w:val="superscript"/>
              </w:rPr>
              <w:t>ème</w:t>
            </w:r>
          </w:p>
        </w:tc>
        <w:tc>
          <w:tcPr>
            <w:tcW w:w="2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11</w:t>
            </w:r>
            <w:r w:rsidRPr="00E97AFC">
              <w:rPr>
                <w:rFonts w:ascii="Arial" w:hAnsi="Arial" w:cs="Arial"/>
                <w:sz w:val="24"/>
                <w:szCs w:val="24"/>
                <w:vertAlign w:val="superscript"/>
              </w:rPr>
              <w:t>ème</w:t>
            </w:r>
          </w:p>
        </w:tc>
      </w:tr>
      <w:tr w:rsidR="00E97AFC" w:rsidRPr="00E97AFC" w:rsidTr="00D73C00">
        <w:trPr>
          <w:trHeight w:val="408"/>
        </w:trPr>
        <w:tc>
          <w:tcPr>
            <w:tcW w:w="26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proofErr w:type="spellStart"/>
            <w:r w:rsidRPr="00E97AFC">
              <w:rPr>
                <w:rFonts w:ascii="Arial" w:hAnsi="Arial" w:cs="Arial"/>
                <w:sz w:val="24"/>
                <w:szCs w:val="24"/>
              </w:rPr>
              <w:t>Mumbai</w:t>
            </w:r>
            <w:proofErr w:type="spellEnd"/>
            <w:r w:rsidRPr="00E97AFC">
              <w:rPr>
                <w:rFonts w:ascii="Arial" w:hAnsi="Arial" w:cs="Arial"/>
                <w:sz w:val="24"/>
                <w:szCs w:val="24"/>
              </w:rPr>
              <w:t xml:space="preserve"> (Bombay) </w:t>
            </w:r>
          </w:p>
        </w:tc>
        <w:tc>
          <w:tcPr>
            <w:tcW w:w="27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sidRPr="00E97AFC">
              <w:rPr>
                <w:rFonts w:ascii="Arial" w:hAnsi="Arial" w:cs="Arial"/>
                <w:sz w:val="24"/>
                <w:szCs w:val="24"/>
              </w:rPr>
              <w:t>6</w:t>
            </w:r>
            <w:r w:rsidRPr="00E97AFC">
              <w:rPr>
                <w:rFonts w:ascii="Arial" w:hAnsi="Arial" w:cs="Arial"/>
                <w:sz w:val="24"/>
                <w:szCs w:val="24"/>
                <w:vertAlign w:val="superscript"/>
              </w:rPr>
              <w:t>ème</w:t>
            </w:r>
          </w:p>
        </w:tc>
        <w:tc>
          <w:tcPr>
            <w:tcW w:w="2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sidRPr="00E97AFC">
              <w:rPr>
                <w:rFonts w:ascii="Arial" w:hAnsi="Arial" w:cs="Arial"/>
                <w:sz w:val="24"/>
                <w:szCs w:val="24"/>
              </w:rPr>
              <w:t>4</w:t>
            </w:r>
            <w:r w:rsidRPr="00E97AFC">
              <w:rPr>
                <w:rFonts w:ascii="Arial" w:hAnsi="Arial" w:cs="Arial"/>
                <w:sz w:val="24"/>
                <w:szCs w:val="24"/>
                <w:vertAlign w:val="superscript"/>
              </w:rPr>
              <w:t>ème</w:t>
            </w:r>
          </w:p>
        </w:tc>
      </w:tr>
      <w:tr w:rsidR="00E97AFC" w:rsidRPr="00E97AFC" w:rsidTr="00D73C00">
        <w:trPr>
          <w:trHeight w:val="402"/>
        </w:trPr>
        <w:tc>
          <w:tcPr>
            <w:tcW w:w="260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 xml:space="preserve">Osaka </w:t>
            </w:r>
          </w:p>
        </w:tc>
        <w:tc>
          <w:tcPr>
            <w:tcW w:w="27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sidRPr="00E97AFC">
              <w:rPr>
                <w:rFonts w:ascii="Arial" w:hAnsi="Arial" w:cs="Arial"/>
                <w:sz w:val="24"/>
                <w:szCs w:val="24"/>
              </w:rPr>
              <w:t>7</w:t>
            </w:r>
            <w:r w:rsidRPr="00E97AFC">
              <w:rPr>
                <w:rFonts w:ascii="Arial" w:hAnsi="Arial" w:cs="Arial"/>
                <w:sz w:val="24"/>
                <w:szCs w:val="24"/>
                <w:vertAlign w:val="superscript"/>
              </w:rPr>
              <w:t>ème</w:t>
            </w:r>
          </w:p>
        </w:tc>
        <w:tc>
          <w:tcPr>
            <w:tcW w:w="2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sidRPr="00E97AFC">
              <w:rPr>
                <w:rFonts w:ascii="Arial" w:hAnsi="Arial" w:cs="Arial"/>
                <w:sz w:val="24"/>
                <w:szCs w:val="24"/>
              </w:rPr>
              <w:t>13</w:t>
            </w:r>
            <w:r w:rsidRPr="00E97AFC">
              <w:rPr>
                <w:rFonts w:ascii="Arial" w:hAnsi="Arial" w:cs="Arial"/>
                <w:sz w:val="24"/>
                <w:szCs w:val="24"/>
                <w:vertAlign w:val="superscript"/>
              </w:rPr>
              <w:t>ème</w:t>
            </w:r>
          </w:p>
        </w:tc>
      </w:tr>
      <w:tr w:rsidR="00E97AFC" w:rsidRPr="00E97AFC" w:rsidTr="00D73C00">
        <w:trPr>
          <w:trHeight w:val="395"/>
        </w:trPr>
        <w:tc>
          <w:tcPr>
            <w:tcW w:w="26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 xml:space="preserve">Beijing (pékin) </w:t>
            </w:r>
          </w:p>
        </w:tc>
        <w:tc>
          <w:tcPr>
            <w:tcW w:w="27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sidRPr="00E97AFC">
              <w:rPr>
                <w:rFonts w:ascii="Arial" w:hAnsi="Arial" w:cs="Arial"/>
                <w:sz w:val="24"/>
                <w:szCs w:val="24"/>
              </w:rPr>
              <w:t>8</w:t>
            </w:r>
            <w:r w:rsidRPr="00E97AFC">
              <w:rPr>
                <w:rFonts w:ascii="Arial" w:hAnsi="Arial" w:cs="Arial"/>
                <w:sz w:val="24"/>
                <w:szCs w:val="24"/>
                <w:vertAlign w:val="superscript"/>
              </w:rPr>
              <w:t>ème</w:t>
            </w:r>
          </w:p>
        </w:tc>
        <w:tc>
          <w:tcPr>
            <w:tcW w:w="2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sidRPr="00E97AFC">
              <w:rPr>
                <w:rFonts w:ascii="Arial" w:hAnsi="Arial" w:cs="Arial"/>
                <w:sz w:val="24"/>
                <w:szCs w:val="24"/>
              </w:rPr>
              <w:t>5</w:t>
            </w:r>
            <w:r w:rsidRPr="00E97AFC">
              <w:rPr>
                <w:rFonts w:ascii="Arial" w:hAnsi="Arial" w:cs="Arial"/>
                <w:sz w:val="24"/>
                <w:szCs w:val="24"/>
                <w:vertAlign w:val="superscript"/>
              </w:rPr>
              <w:t>ème</w:t>
            </w:r>
          </w:p>
        </w:tc>
      </w:tr>
      <w:tr w:rsidR="00E97AFC" w:rsidRPr="00E97AFC" w:rsidTr="00D73C00">
        <w:trPr>
          <w:trHeight w:val="454"/>
        </w:trPr>
        <w:tc>
          <w:tcPr>
            <w:tcW w:w="260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Pr>
                <w:rFonts w:ascii="Arial" w:hAnsi="Arial" w:cs="Arial"/>
                <w:sz w:val="24"/>
                <w:szCs w:val="24"/>
              </w:rPr>
              <w:t>New Y</w:t>
            </w:r>
            <w:r w:rsidR="00E97AFC" w:rsidRPr="00E97AFC">
              <w:rPr>
                <w:rFonts w:ascii="Arial" w:hAnsi="Arial" w:cs="Arial"/>
                <w:sz w:val="24"/>
                <w:szCs w:val="24"/>
              </w:rPr>
              <w:t xml:space="preserve">ork </w:t>
            </w:r>
          </w:p>
        </w:tc>
        <w:tc>
          <w:tcPr>
            <w:tcW w:w="27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sidRPr="00E97AFC">
              <w:rPr>
                <w:rFonts w:ascii="Arial" w:hAnsi="Arial" w:cs="Arial"/>
                <w:sz w:val="24"/>
                <w:szCs w:val="24"/>
              </w:rPr>
              <w:t>9</w:t>
            </w:r>
            <w:r w:rsidRPr="00E97AFC">
              <w:rPr>
                <w:rFonts w:ascii="Arial" w:hAnsi="Arial" w:cs="Arial"/>
                <w:sz w:val="24"/>
                <w:szCs w:val="24"/>
                <w:vertAlign w:val="superscript"/>
              </w:rPr>
              <w:t>ème</w:t>
            </w:r>
          </w:p>
        </w:tc>
        <w:tc>
          <w:tcPr>
            <w:tcW w:w="29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sidRPr="00E97AFC">
              <w:rPr>
                <w:rFonts w:ascii="Arial" w:hAnsi="Arial" w:cs="Arial"/>
                <w:sz w:val="24"/>
                <w:szCs w:val="24"/>
              </w:rPr>
              <w:t>14</w:t>
            </w:r>
            <w:r w:rsidRPr="00E97AFC">
              <w:rPr>
                <w:rFonts w:ascii="Arial" w:hAnsi="Arial" w:cs="Arial"/>
                <w:sz w:val="24"/>
                <w:szCs w:val="24"/>
                <w:vertAlign w:val="superscript"/>
              </w:rPr>
              <w:t>ème</w:t>
            </w:r>
          </w:p>
        </w:tc>
      </w:tr>
      <w:tr w:rsidR="00E97AFC" w:rsidRPr="00E97AFC" w:rsidTr="00D73C00">
        <w:trPr>
          <w:trHeight w:val="398"/>
        </w:trPr>
        <w:tc>
          <w:tcPr>
            <w:tcW w:w="26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E97AFC" w:rsidP="00E97AFC">
            <w:pPr>
              <w:pStyle w:val="Sansinterligne"/>
              <w:rPr>
                <w:rFonts w:ascii="Arial" w:hAnsi="Arial" w:cs="Arial"/>
                <w:sz w:val="24"/>
                <w:szCs w:val="24"/>
              </w:rPr>
            </w:pPr>
            <w:r w:rsidRPr="00E97AFC">
              <w:rPr>
                <w:rFonts w:ascii="Arial" w:hAnsi="Arial" w:cs="Arial"/>
                <w:sz w:val="24"/>
                <w:szCs w:val="24"/>
              </w:rPr>
              <w:t xml:space="preserve">Le Caire </w:t>
            </w:r>
          </w:p>
        </w:tc>
        <w:tc>
          <w:tcPr>
            <w:tcW w:w="27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sidRPr="00E97AFC">
              <w:rPr>
                <w:rFonts w:ascii="Arial" w:hAnsi="Arial" w:cs="Arial"/>
                <w:sz w:val="24"/>
                <w:szCs w:val="24"/>
              </w:rPr>
              <w:t>10</w:t>
            </w:r>
            <w:r w:rsidRPr="00E97AFC">
              <w:rPr>
                <w:rFonts w:ascii="Arial" w:hAnsi="Arial" w:cs="Arial"/>
                <w:sz w:val="24"/>
                <w:szCs w:val="24"/>
                <w:vertAlign w:val="superscript"/>
              </w:rPr>
              <w:t>ème</w:t>
            </w:r>
          </w:p>
        </w:tc>
        <w:tc>
          <w:tcPr>
            <w:tcW w:w="29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97AFC" w:rsidRPr="00E97AFC" w:rsidRDefault="00DD76C6" w:rsidP="00E97AFC">
            <w:pPr>
              <w:pStyle w:val="Sansinterligne"/>
              <w:rPr>
                <w:rFonts w:ascii="Arial" w:hAnsi="Arial" w:cs="Arial"/>
                <w:sz w:val="24"/>
                <w:szCs w:val="24"/>
              </w:rPr>
            </w:pPr>
            <w:r w:rsidRPr="00E97AFC">
              <w:rPr>
                <w:rFonts w:ascii="Arial" w:hAnsi="Arial" w:cs="Arial"/>
                <w:sz w:val="24"/>
                <w:szCs w:val="24"/>
              </w:rPr>
              <w:t>8</w:t>
            </w:r>
            <w:r w:rsidRPr="00E97AFC">
              <w:rPr>
                <w:rFonts w:ascii="Arial" w:hAnsi="Arial" w:cs="Arial"/>
                <w:sz w:val="24"/>
                <w:szCs w:val="24"/>
                <w:vertAlign w:val="superscript"/>
              </w:rPr>
              <w:t>ème</w:t>
            </w:r>
            <w:r w:rsidR="00E97AFC" w:rsidRPr="00E97AFC">
              <w:rPr>
                <w:rFonts w:ascii="Arial" w:hAnsi="Arial" w:cs="Arial"/>
                <w:sz w:val="24"/>
                <w:szCs w:val="24"/>
              </w:rPr>
              <w:t xml:space="preserve"> </w:t>
            </w:r>
          </w:p>
        </w:tc>
      </w:tr>
    </w:tbl>
    <w:p w:rsidR="009A3395" w:rsidRDefault="009A3395" w:rsidP="00E97AFC">
      <w:pPr>
        <w:pStyle w:val="Sansinterligne"/>
        <w:rPr>
          <w:rFonts w:ascii="Arial" w:hAnsi="Arial" w:cs="Arial"/>
          <w:sz w:val="24"/>
          <w:szCs w:val="24"/>
        </w:rPr>
      </w:pPr>
    </w:p>
    <w:p w:rsidR="000619D7" w:rsidRDefault="000619D7" w:rsidP="00E97AFC">
      <w:pPr>
        <w:pStyle w:val="Sansinterligne"/>
        <w:rPr>
          <w:rFonts w:ascii="Arial" w:hAnsi="Arial" w:cs="Arial"/>
          <w:sz w:val="24"/>
          <w:szCs w:val="24"/>
        </w:rPr>
      </w:pPr>
      <w:r>
        <w:rPr>
          <w:rFonts w:ascii="Arial" w:hAnsi="Arial" w:cs="Arial"/>
          <w:sz w:val="24"/>
          <w:szCs w:val="24"/>
        </w:rPr>
        <w:t>1/ D’après le doc 2</w:t>
      </w:r>
      <w:r w:rsidR="00D73C00">
        <w:rPr>
          <w:rFonts w:ascii="Arial" w:hAnsi="Arial" w:cs="Arial"/>
          <w:sz w:val="24"/>
          <w:szCs w:val="24"/>
        </w:rPr>
        <w:t xml:space="preserve">, quelles sont les 3 agglomérations qui vont progresser dans le classement entre 2014 et 2030 ? A quels continents appartiennent-elles ? </w:t>
      </w:r>
    </w:p>
    <w:p w:rsidR="00D73C00" w:rsidRDefault="00D73C00" w:rsidP="00E97AFC">
      <w:pPr>
        <w:pStyle w:val="Sansinterligne"/>
        <w:rPr>
          <w:rFonts w:ascii="Arial" w:hAnsi="Arial" w:cs="Arial"/>
          <w:sz w:val="24"/>
          <w:szCs w:val="24"/>
        </w:rPr>
      </w:pPr>
    </w:p>
    <w:p w:rsidR="00D73C00" w:rsidRPr="00E97AFC" w:rsidRDefault="00D73C00" w:rsidP="00E97AFC">
      <w:pPr>
        <w:pStyle w:val="Sansinterligne"/>
        <w:rPr>
          <w:rFonts w:ascii="Arial" w:hAnsi="Arial" w:cs="Arial"/>
          <w:sz w:val="24"/>
          <w:szCs w:val="24"/>
        </w:rPr>
      </w:pPr>
    </w:p>
    <w:p w:rsidR="004077BF" w:rsidRPr="00E97AFC" w:rsidRDefault="004F3E58" w:rsidP="00E97AFC">
      <w:pPr>
        <w:pStyle w:val="Sansinterligne"/>
        <w:rPr>
          <w:rFonts w:ascii="Arial" w:hAnsi="Arial" w:cs="Arial"/>
          <w:sz w:val="24"/>
          <w:szCs w:val="24"/>
        </w:rPr>
      </w:pPr>
      <w:r w:rsidRPr="00E97AFC">
        <w:rPr>
          <w:rFonts w:ascii="Arial" w:hAnsi="Arial" w:cs="Arial"/>
          <w:sz w:val="24"/>
          <w:szCs w:val="24"/>
        </w:rPr>
        <w:t>Depuis 2007, la population urbaine a dépassé la population rurale dans le monde : en 2015, le taux d’urbanisation est de 54% et il devrait monter à 66% en 2050.</w:t>
      </w:r>
    </w:p>
    <w:p w:rsidR="004F3E58" w:rsidRDefault="004F3E58" w:rsidP="00E97AFC">
      <w:pPr>
        <w:pStyle w:val="Sansinterligne"/>
        <w:rPr>
          <w:rFonts w:ascii="Arial" w:hAnsi="Arial" w:cs="Arial"/>
          <w:sz w:val="24"/>
          <w:szCs w:val="24"/>
        </w:rPr>
      </w:pPr>
      <w:r w:rsidRPr="00E97AFC">
        <w:rPr>
          <w:rFonts w:ascii="Arial" w:hAnsi="Arial" w:cs="Arial"/>
          <w:sz w:val="24"/>
          <w:szCs w:val="24"/>
        </w:rPr>
        <w:t>En Europe et en Amérique du nord, l’urbanisation s’est faite au XXème s ; la croissance des villes est désormais faible. A l’inverse, la croissance urbaine est actuellement très forte en Afrique et en Asie du fait d’un exode rural massif et de l’accroissement naturel. En 2015, la plupart des mégapoles se situent au Sud.</w:t>
      </w:r>
    </w:p>
    <w:p w:rsidR="00D4126A" w:rsidRPr="00E97AFC" w:rsidRDefault="00D4126A" w:rsidP="00E97AFC">
      <w:pPr>
        <w:pStyle w:val="Sansinterligne"/>
        <w:rPr>
          <w:rFonts w:ascii="Arial" w:hAnsi="Arial" w:cs="Arial"/>
          <w:sz w:val="24"/>
          <w:szCs w:val="24"/>
        </w:rPr>
      </w:pPr>
    </w:p>
    <w:p w:rsidR="004077BF" w:rsidRDefault="004077BF" w:rsidP="00E97AFC">
      <w:pPr>
        <w:pStyle w:val="Sansinterligne"/>
        <w:rPr>
          <w:rFonts w:ascii="Arial" w:hAnsi="Arial" w:cs="Arial"/>
          <w:b/>
          <w:sz w:val="24"/>
          <w:szCs w:val="24"/>
          <w:u w:val="single"/>
        </w:rPr>
      </w:pPr>
      <w:r w:rsidRPr="00D4126A">
        <w:rPr>
          <w:rFonts w:ascii="Arial" w:hAnsi="Arial" w:cs="Arial"/>
          <w:b/>
          <w:sz w:val="24"/>
          <w:szCs w:val="24"/>
          <w:u w:val="single"/>
        </w:rPr>
        <w:t>2/ Des paysages urbains variés</w:t>
      </w:r>
      <w:r w:rsidR="00A75196">
        <w:rPr>
          <w:rFonts w:ascii="Arial" w:hAnsi="Arial" w:cs="Arial"/>
          <w:b/>
          <w:sz w:val="24"/>
          <w:szCs w:val="24"/>
          <w:u w:val="single"/>
        </w:rPr>
        <w:t xml:space="preserve"> et de plus en plus inégalitaires.</w:t>
      </w:r>
    </w:p>
    <w:p w:rsidR="008E2F7C" w:rsidRDefault="008E2F7C" w:rsidP="00E97AFC">
      <w:pPr>
        <w:pStyle w:val="Sansinterligne"/>
        <w:rPr>
          <w:rFonts w:ascii="Arial" w:hAnsi="Arial" w:cs="Arial"/>
          <w:b/>
          <w:sz w:val="24"/>
          <w:szCs w:val="24"/>
          <w:u w:val="single"/>
        </w:rPr>
      </w:pPr>
    </w:p>
    <w:p w:rsidR="008E2F7C" w:rsidRDefault="008E2F7C" w:rsidP="00E97AFC">
      <w:pPr>
        <w:pStyle w:val="Sansinterligne"/>
        <w:rPr>
          <w:rFonts w:ascii="Arial" w:hAnsi="Arial" w:cs="Arial"/>
          <w:b/>
          <w:i/>
          <w:sz w:val="24"/>
          <w:szCs w:val="24"/>
        </w:rPr>
      </w:pPr>
      <w:r w:rsidRPr="008E2F7C">
        <w:rPr>
          <w:rFonts w:ascii="Arial" w:hAnsi="Arial" w:cs="Arial"/>
          <w:b/>
          <w:i/>
          <w:sz w:val="24"/>
          <w:szCs w:val="24"/>
        </w:rPr>
        <w:t xml:space="preserve">Commencer par une étude de paysages (photos p 181belin) pour montrer les </w:t>
      </w:r>
      <w:proofErr w:type="spellStart"/>
      <w:r w:rsidRPr="008E2F7C">
        <w:rPr>
          <w:rFonts w:ascii="Arial" w:hAnsi="Arial" w:cs="Arial"/>
          <w:b/>
          <w:i/>
          <w:sz w:val="24"/>
          <w:szCs w:val="24"/>
        </w:rPr>
        <w:t>imilitudes</w:t>
      </w:r>
      <w:proofErr w:type="spellEnd"/>
      <w:r w:rsidRPr="008E2F7C">
        <w:rPr>
          <w:rFonts w:ascii="Arial" w:hAnsi="Arial" w:cs="Arial"/>
          <w:b/>
          <w:i/>
          <w:sz w:val="24"/>
          <w:szCs w:val="24"/>
        </w:rPr>
        <w:t xml:space="preserve"> et les différences des paysages urbains entre pays du nord et du sud.</w:t>
      </w:r>
    </w:p>
    <w:p w:rsidR="008E2F7C" w:rsidRPr="008E2F7C" w:rsidRDefault="008E2F7C" w:rsidP="00E97AFC">
      <w:pPr>
        <w:pStyle w:val="Sansinterligne"/>
        <w:rPr>
          <w:rFonts w:ascii="Arial" w:hAnsi="Arial" w:cs="Arial"/>
          <w:b/>
          <w:i/>
          <w:sz w:val="24"/>
          <w:szCs w:val="24"/>
        </w:rPr>
      </w:pPr>
    </w:p>
    <w:p w:rsidR="00092BCD" w:rsidRDefault="00092BCD" w:rsidP="008E2F7C">
      <w:pPr>
        <w:pStyle w:val="Sansinterligne"/>
        <w:jc w:val="both"/>
        <w:rPr>
          <w:rFonts w:ascii="Arial" w:hAnsi="Arial" w:cs="Arial"/>
          <w:i/>
          <w:sz w:val="24"/>
          <w:szCs w:val="24"/>
        </w:rPr>
      </w:pPr>
      <w:r w:rsidRPr="00E97AFC">
        <w:rPr>
          <w:rFonts w:ascii="Arial" w:hAnsi="Arial" w:cs="Arial"/>
          <w:i/>
          <w:sz w:val="24"/>
          <w:szCs w:val="24"/>
        </w:rPr>
        <w:t>C2.3.Nommer, localiser et caractériser des espaces plus complexes (CBD, bidonvilles, banlieues...)</w:t>
      </w:r>
    </w:p>
    <w:p w:rsidR="008E2F7C" w:rsidRPr="00E97AFC" w:rsidRDefault="008E2F7C" w:rsidP="008E2F7C">
      <w:pPr>
        <w:pStyle w:val="Sansinterligne"/>
        <w:jc w:val="both"/>
        <w:rPr>
          <w:rFonts w:ascii="Arial" w:hAnsi="Arial" w:cs="Arial"/>
          <w:i/>
          <w:sz w:val="24"/>
          <w:szCs w:val="24"/>
        </w:rPr>
      </w:pPr>
    </w:p>
    <w:p w:rsidR="00D4126A" w:rsidRPr="00E97AFC" w:rsidRDefault="00092BCD" w:rsidP="00E97AFC">
      <w:pPr>
        <w:pStyle w:val="Sansinterligne"/>
        <w:rPr>
          <w:rFonts w:ascii="Arial" w:hAnsi="Arial" w:cs="Arial"/>
          <w:i/>
          <w:sz w:val="24"/>
          <w:szCs w:val="24"/>
        </w:rPr>
      </w:pPr>
      <w:r w:rsidRPr="00E97AFC">
        <w:rPr>
          <w:rFonts w:ascii="Arial" w:hAnsi="Arial" w:cs="Arial"/>
          <w:i/>
          <w:sz w:val="24"/>
          <w:szCs w:val="24"/>
        </w:rPr>
        <w:t xml:space="preserve">C 6.4 Réaliser des productions graphiques ou cartographiques (schéma, croquis) </w:t>
      </w:r>
    </w:p>
    <w:p w:rsidR="00092BCD" w:rsidRDefault="00092BCD" w:rsidP="00E97AFC">
      <w:pPr>
        <w:pStyle w:val="Sansinterligne"/>
        <w:rPr>
          <w:rFonts w:ascii="Arial" w:hAnsi="Arial" w:cs="Arial"/>
          <w:sz w:val="24"/>
          <w:szCs w:val="24"/>
        </w:rPr>
      </w:pPr>
      <w:r w:rsidRPr="00E97AFC">
        <w:rPr>
          <w:rFonts w:ascii="Arial" w:hAnsi="Arial" w:cs="Arial"/>
          <w:sz w:val="24"/>
          <w:szCs w:val="24"/>
        </w:rPr>
        <w:t>Réalisation de schémas des villes du nord et du sud</w:t>
      </w:r>
      <w:r w:rsidR="008E2F7C">
        <w:rPr>
          <w:rFonts w:ascii="Arial" w:hAnsi="Arial" w:cs="Arial"/>
          <w:sz w:val="24"/>
          <w:szCs w:val="24"/>
        </w:rPr>
        <w:t>.</w:t>
      </w:r>
    </w:p>
    <w:p w:rsidR="008E2F7C" w:rsidRDefault="008E2F7C" w:rsidP="00E97AFC">
      <w:pPr>
        <w:pStyle w:val="Sansinterligne"/>
        <w:rPr>
          <w:rFonts w:ascii="Arial" w:hAnsi="Arial" w:cs="Arial"/>
          <w:sz w:val="24"/>
          <w:szCs w:val="24"/>
        </w:rPr>
      </w:pPr>
    </w:p>
    <w:p w:rsidR="008E2F7C" w:rsidRDefault="008E2F7C" w:rsidP="00E97AFC">
      <w:pPr>
        <w:pStyle w:val="Sansinterligne"/>
        <w:rPr>
          <w:rFonts w:ascii="Arial" w:hAnsi="Arial" w:cs="Arial"/>
          <w:sz w:val="24"/>
          <w:szCs w:val="24"/>
        </w:rPr>
      </w:pPr>
      <w:r>
        <w:rPr>
          <w:rFonts w:ascii="Arial" w:hAnsi="Arial" w:cs="Arial"/>
          <w:sz w:val="24"/>
          <w:szCs w:val="24"/>
        </w:rPr>
        <w:t>1/ A partir de votre étude de cas sur Los Angeles, complétez le schéma suivant sur l’organisation de la ville américaine.</w:t>
      </w:r>
    </w:p>
    <w:p w:rsidR="008E2F7C" w:rsidRDefault="008E2F7C" w:rsidP="00E97AFC">
      <w:pPr>
        <w:pStyle w:val="Sansinterligne"/>
        <w:rPr>
          <w:rFonts w:ascii="Arial" w:hAnsi="Arial" w:cs="Arial"/>
          <w:sz w:val="24"/>
          <w:szCs w:val="24"/>
        </w:rPr>
      </w:pPr>
    </w:p>
    <w:p w:rsidR="008E2F7C" w:rsidRDefault="008E2F7C" w:rsidP="00E97AFC">
      <w:pPr>
        <w:pStyle w:val="Sansinterligne"/>
        <w:rPr>
          <w:rFonts w:ascii="Arial" w:hAnsi="Arial" w:cs="Arial"/>
          <w:sz w:val="24"/>
          <w:szCs w:val="24"/>
        </w:rPr>
      </w:pPr>
    </w:p>
    <w:p w:rsidR="008E2F7C" w:rsidRDefault="00F57B32" w:rsidP="00E97AFC">
      <w:pPr>
        <w:pStyle w:val="Sansinterligne"/>
        <w:rPr>
          <w:rFonts w:ascii="Arial" w:hAnsi="Arial" w:cs="Arial"/>
          <w:sz w:val="24"/>
          <w:szCs w:val="24"/>
        </w:rPr>
      </w:pPr>
      <w:r>
        <w:rPr>
          <w:rFonts w:ascii="Arial" w:hAnsi="Arial" w:cs="Arial"/>
          <w:noProof/>
          <w:sz w:val="24"/>
          <w:szCs w:val="24"/>
          <w:lang w:eastAsia="fr-FR"/>
        </w:rPr>
        <w:lastRenderedPageBreak/>
        <w:pict>
          <v:shape id="_x0000_s1038" type="#_x0000_t202" style="position:absolute;margin-left:3.05pt;margin-top:3.85pt;width:226.75pt;height:174.6pt;z-index:251660288">
            <v:textbox>
              <w:txbxContent>
                <w:p w:rsidR="00F57B32" w:rsidRDefault="00C63AF6">
                  <w:r>
                    <w:t>L’organisation de la ville américaine :</w:t>
                  </w:r>
                </w:p>
              </w:txbxContent>
            </v:textbox>
          </v:shape>
        </w:pict>
      </w:r>
      <w:r>
        <w:rPr>
          <w:rFonts w:ascii="Arial" w:hAnsi="Arial" w:cs="Arial"/>
          <w:sz w:val="24"/>
          <w:szCs w:val="24"/>
        </w:rPr>
        <w:t xml:space="preserve">                                                                 </w:t>
      </w:r>
      <w:r w:rsidR="00A23B74" w:rsidRPr="008E2F7C">
        <w:rPr>
          <w:rFonts w:ascii="Arial" w:hAnsi="Arial" w:cs="Arial"/>
          <w:sz w:val="24"/>
          <w:szCs w:val="24"/>
        </w:rPr>
        <w:object w:dxaOrig="5397" w:dyaOrig="4039">
          <v:shape id="_x0000_i1030" type="#_x0000_t75" style="width:297.2pt;height:215.25pt" o:ole="">
            <v:imagedata r:id="rId16" o:title="" croptop="10335f" cropbottom="6890f" cropleft="7751f" cropright="7751f"/>
          </v:shape>
          <o:OLEObject Type="Embed" ProgID="PowerPoint.Template.12" ShapeID="_x0000_i1030" DrawAspect="Content" ObjectID="_1531914379" r:id="rId17"/>
        </w:object>
      </w:r>
    </w:p>
    <w:p w:rsidR="00F57B32" w:rsidRDefault="00F57B32" w:rsidP="00E97AFC">
      <w:pPr>
        <w:pStyle w:val="Sansinterligne"/>
        <w:rPr>
          <w:rFonts w:ascii="Arial" w:hAnsi="Arial" w:cs="Arial"/>
          <w:sz w:val="24"/>
          <w:szCs w:val="24"/>
        </w:rPr>
      </w:pPr>
      <w:r>
        <w:rPr>
          <w:rFonts w:ascii="Arial" w:hAnsi="Arial" w:cs="Arial"/>
          <w:sz w:val="24"/>
          <w:szCs w:val="24"/>
        </w:rPr>
        <w:t xml:space="preserve">2/ </w:t>
      </w:r>
      <w:r w:rsidR="00C63AF6">
        <w:rPr>
          <w:rFonts w:ascii="Arial" w:hAnsi="Arial" w:cs="Arial"/>
          <w:sz w:val="24"/>
          <w:szCs w:val="24"/>
        </w:rPr>
        <w:t>Doc 1 et 4 p 204/205 : Quels sont les trois types de quartiers présents dans le centre ville de Sao Paulo ?</w:t>
      </w:r>
    </w:p>
    <w:p w:rsidR="00C63AF6" w:rsidRDefault="00C63AF6" w:rsidP="00E97AFC">
      <w:pPr>
        <w:pStyle w:val="Sansinterligne"/>
        <w:rPr>
          <w:rFonts w:ascii="Arial" w:hAnsi="Arial" w:cs="Arial"/>
          <w:sz w:val="24"/>
          <w:szCs w:val="24"/>
        </w:rPr>
      </w:pPr>
      <w:r>
        <w:rPr>
          <w:rFonts w:ascii="Arial" w:hAnsi="Arial" w:cs="Arial"/>
          <w:sz w:val="24"/>
          <w:szCs w:val="24"/>
        </w:rPr>
        <w:t>3/ Docs 1 et 4 p 206/207 : Montrez que les périphéries de Sao Paulo sont marquées par les inégalités sociales.</w:t>
      </w:r>
    </w:p>
    <w:p w:rsidR="00C63AF6" w:rsidRDefault="00C63AF6" w:rsidP="00E97AFC">
      <w:pPr>
        <w:pStyle w:val="Sansinterligne"/>
        <w:rPr>
          <w:rFonts w:ascii="Arial" w:hAnsi="Arial" w:cs="Arial"/>
          <w:sz w:val="24"/>
          <w:szCs w:val="24"/>
        </w:rPr>
      </w:pPr>
      <w:r>
        <w:rPr>
          <w:rFonts w:ascii="Arial" w:hAnsi="Arial" w:cs="Arial"/>
          <w:sz w:val="24"/>
          <w:szCs w:val="24"/>
        </w:rPr>
        <w:t xml:space="preserve">AIDE : </w:t>
      </w:r>
      <w:r>
        <w:rPr>
          <w:rFonts w:ascii="Arial" w:hAnsi="Arial" w:cs="Arial"/>
          <w:sz w:val="24"/>
          <w:szCs w:val="24"/>
        </w:rPr>
        <w:sym w:font="Wingdings" w:char="F04A"/>
      </w:r>
      <w:r>
        <w:rPr>
          <w:rFonts w:ascii="Arial" w:hAnsi="Arial" w:cs="Arial"/>
          <w:sz w:val="24"/>
          <w:szCs w:val="24"/>
        </w:rPr>
        <w:t xml:space="preserve"> Utilisez la photo en décrivant le type d’habitat par exemple.</w:t>
      </w:r>
    </w:p>
    <w:p w:rsidR="00C63AF6" w:rsidRDefault="00C63AF6" w:rsidP="00E97AFC">
      <w:pPr>
        <w:pStyle w:val="Sansinterligne"/>
        <w:rPr>
          <w:rFonts w:ascii="Arial" w:hAnsi="Arial" w:cs="Arial"/>
          <w:sz w:val="24"/>
          <w:szCs w:val="24"/>
        </w:rPr>
      </w:pPr>
      <w:r>
        <w:rPr>
          <w:rFonts w:ascii="Arial" w:hAnsi="Arial" w:cs="Arial"/>
          <w:sz w:val="24"/>
          <w:szCs w:val="24"/>
        </w:rPr>
        <w:t>A l’aide de vos réponses complétez ensuite ce croquis sur l’organisation d’une ville d’un pays en développement.</w:t>
      </w:r>
    </w:p>
    <w:p w:rsidR="00F57B32" w:rsidRDefault="00F57B32" w:rsidP="00E97AFC">
      <w:pPr>
        <w:pStyle w:val="Sansinterligne"/>
        <w:rPr>
          <w:rFonts w:ascii="Arial" w:hAnsi="Arial" w:cs="Arial"/>
          <w:sz w:val="24"/>
          <w:szCs w:val="24"/>
        </w:rPr>
      </w:pPr>
    </w:p>
    <w:p w:rsidR="00F57B32" w:rsidRDefault="00F57B32" w:rsidP="00E97AFC">
      <w:pPr>
        <w:pStyle w:val="Sansinterligne"/>
        <w:rPr>
          <w:rFonts w:ascii="Arial" w:hAnsi="Arial" w:cs="Arial"/>
          <w:sz w:val="24"/>
          <w:szCs w:val="24"/>
        </w:rPr>
      </w:pPr>
    </w:p>
    <w:p w:rsidR="00F57B32" w:rsidRDefault="00F57B32" w:rsidP="00E97AFC">
      <w:pPr>
        <w:pStyle w:val="Sansinterligne"/>
        <w:rPr>
          <w:rFonts w:ascii="Arial" w:hAnsi="Arial" w:cs="Arial"/>
          <w:sz w:val="24"/>
          <w:szCs w:val="24"/>
        </w:rPr>
      </w:pPr>
      <w:r>
        <w:rPr>
          <w:rFonts w:ascii="Arial" w:hAnsi="Arial" w:cs="Arial"/>
          <w:noProof/>
          <w:sz w:val="24"/>
          <w:szCs w:val="24"/>
          <w:lang w:eastAsia="fr-FR"/>
        </w:rPr>
        <w:drawing>
          <wp:inline distT="0" distB="0" distL="0" distR="0">
            <wp:extent cx="6508663" cy="2859932"/>
            <wp:effectExtent l="19050" t="0" r="6437" b="0"/>
            <wp:docPr id="24" name="Image 24" descr="C:\Users\Estelle\Pictures\img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stelle\Pictures\img233.jpg"/>
                    <pic:cNvPicPr>
                      <a:picLocks noChangeAspect="1" noChangeArrowheads="1"/>
                    </pic:cNvPicPr>
                  </pic:nvPicPr>
                  <pic:blipFill>
                    <a:blip r:embed="rId18" cstate="print"/>
                    <a:srcRect/>
                    <a:stretch>
                      <a:fillRect/>
                    </a:stretch>
                  </pic:blipFill>
                  <pic:spPr bwMode="auto">
                    <a:xfrm>
                      <a:off x="0" y="0"/>
                      <a:ext cx="6512992" cy="2861834"/>
                    </a:xfrm>
                    <a:prstGeom prst="rect">
                      <a:avLst/>
                    </a:prstGeom>
                    <a:noFill/>
                    <a:ln w="9525">
                      <a:noFill/>
                      <a:miter lim="800000"/>
                      <a:headEnd/>
                      <a:tailEnd/>
                    </a:ln>
                  </pic:spPr>
                </pic:pic>
              </a:graphicData>
            </a:graphic>
          </wp:inline>
        </w:drawing>
      </w:r>
    </w:p>
    <w:p w:rsidR="008E2F7C" w:rsidRDefault="008E2F7C" w:rsidP="00E97AFC">
      <w:pPr>
        <w:pStyle w:val="Sansinterligne"/>
        <w:rPr>
          <w:rFonts w:ascii="Arial" w:hAnsi="Arial" w:cs="Arial"/>
          <w:sz w:val="24"/>
          <w:szCs w:val="24"/>
        </w:rPr>
      </w:pPr>
    </w:p>
    <w:p w:rsidR="008E2F7C" w:rsidRDefault="008E2F7C" w:rsidP="00E97AFC">
      <w:pPr>
        <w:pStyle w:val="Sansinterligne"/>
        <w:rPr>
          <w:rFonts w:ascii="Arial" w:hAnsi="Arial" w:cs="Arial"/>
          <w:sz w:val="24"/>
          <w:szCs w:val="24"/>
        </w:rPr>
      </w:pPr>
    </w:p>
    <w:p w:rsidR="008E2F7C" w:rsidRDefault="008E2F7C" w:rsidP="00E97AFC">
      <w:pPr>
        <w:pStyle w:val="Sansinterligne"/>
        <w:rPr>
          <w:rFonts w:ascii="Arial" w:hAnsi="Arial" w:cs="Arial"/>
          <w:sz w:val="24"/>
          <w:szCs w:val="24"/>
        </w:rPr>
      </w:pPr>
    </w:p>
    <w:p w:rsidR="00562B2A" w:rsidRDefault="00562B2A" w:rsidP="00A75196">
      <w:pPr>
        <w:pStyle w:val="Sansinterligne"/>
        <w:ind w:firstLine="708"/>
        <w:jc w:val="both"/>
        <w:rPr>
          <w:rFonts w:ascii="Arial" w:hAnsi="Arial" w:cs="Arial"/>
          <w:sz w:val="24"/>
          <w:szCs w:val="24"/>
        </w:rPr>
      </w:pPr>
      <w:r w:rsidRPr="00E97AFC">
        <w:rPr>
          <w:rFonts w:ascii="Arial" w:hAnsi="Arial" w:cs="Arial"/>
          <w:sz w:val="24"/>
          <w:szCs w:val="24"/>
        </w:rPr>
        <w:t>Les villes comptent de plus en plus d’habitants et s’étendent en superficie </w:t>
      </w:r>
      <w:r w:rsidR="00092BCD" w:rsidRPr="007233EB">
        <w:rPr>
          <w:rFonts w:ascii="Arial" w:hAnsi="Arial" w:cs="Arial"/>
          <w:b/>
          <w:sz w:val="24"/>
          <w:szCs w:val="24"/>
        </w:rPr>
        <w:t xml:space="preserve">(= </w:t>
      </w:r>
      <w:r w:rsidRPr="007233EB">
        <w:rPr>
          <w:rFonts w:ascii="Arial" w:hAnsi="Arial" w:cs="Arial"/>
          <w:b/>
          <w:sz w:val="24"/>
          <w:szCs w:val="24"/>
        </w:rPr>
        <w:t>étalement urbain</w:t>
      </w:r>
      <w:r w:rsidR="00092BCD" w:rsidRPr="007233EB">
        <w:rPr>
          <w:rFonts w:ascii="Arial" w:hAnsi="Arial" w:cs="Arial"/>
          <w:b/>
          <w:sz w:val="24"/>
          <w:szCs w:val="24"/>
        </w:rPr>
        <w:t>)</w:t>
      </w:r>
      <w:r w:rsidRPr="00E97AFC">
        <w:rPr>
          <w:rFonts w:ascii="Arial" w:hAnsi="Arial" w:cs="Arial"/>
          <w:sz w:val="24"/>
          <w:szCs w:val="24"/>
        </w:rPr>
        <w:t>. Elles s’</w:t>
      </w:r>
      <w:r w:rsidR="00092BCD" w:rsidRPr="00E97AFC">
        <w:rPr>
          <w:rFonts w:ascii="Arial" w:hAnsi="Arial" w:cs="Arial"/>
          <w:sz w:val="24"/>
          <w:szCs w:val="24"/>
        </w:rPr>
        <w:t>organisent</w:t>
      </w:r>
      <w:r w:rsidRPr="00E97AFC">
        <w:rPr>
          <w:rFonts w:ascii="Arial" w:hAnsi="Arial" w:cs="Arial"/>
          <w:sz w:val="24"/>
          <w:szCs w:val="24"/>
        </w:rPr>
        <w:t xml:space="preserve"> </w:t>
      </w:r>
      <w:r w:rsidR="00092BCD" w:rsidRPr="00E97AFC">
        <w:rPr>
          <w:rFonts w:ascii="Arial" w:hAnsi="Arial" w:cs="Arial"/>
          <w:sz w:val="24"/>
          <w:szCs w:val="24"/>
        </w:rPr>
        <w:t>selon</w:t>
      </w:r>
      <w:r w:rsidRPr="00E97AFC">
        <w:rPr>
          <w:rFonts w:ascii="Arial" w:hAnsi="Arial" w:cs="Arial"/>
          <w:sz w:val="24"/>
          <w:szCs w:val="24"/>
        </w:rPr>
        <w:t xml:space="preserve"> le </w:t>
      </w:r>
      <w:r w:rsidR="00092BCD" w:rsidRPr="00E97AFC">
        <w:rPr>
          <w:rFonts w:ascii="Arial" w:hAnsi="Arial" w:cs="Arial"/>
          <w:sz w:val="24"/>
          <w:szCs w:val="24"/>
        </w:rPr>
        <w:t>modèle</w:t>
      </w:r>
      <w:r w:rsidRPr="00E97AFC">
        <w:rPr>
          <w:rFonts w:ascii="Arial" w:hAnsi="Arial" w:cs="Arial"/>
          <w:sz w:val="24"/>
          <w:szCs w:val="24"/>
        </w:rPr>
        <w:t xml:space="preserve"> centre/ périphérie</w:t>
      </w:r>
      <w:r w:rsidR="00A75196">
        <w:rPr>
          <w:rFonts w:ascii="Arial" w:hAnsi="Arial" w:cs="Arial"/>
          <w:sz w:val="24"/>
          <w:szCs w:val="24"/>
        </w:rPr>
        <w:t xml:space="preserve"> (</w:t>
      </w:r>
      <w:r w:rsidR="007233EB">
        <w:rPr>
          <w:rFonts w:ascii="Arial" w:hAnsi="Arial" w:cs="Arial"/>
          <w:sz w:val="24"/>
          <w:szCs w:val="24"/>
        </w:rPr>
        <w:t>cf.</w:t>
      </w:r>
      <w:r w:rsidR="00A75196">
        <w:rPr>
          <w:rFonts w:ascii="Arial" w:hAnsi="Arial" w:cs="Arial"/>
          <w:sz w:val="24"/>
          <w:szCs w:val="24"/>
        </w:rPr>
        <w:t xml:space="preserve"> schémas). Le centre </w:t>
      </w:r>
      <w:r w:rsidR="007233EB">
        <w:rPr>
          <w:rFonts w:ascii="Arial" w:hAnsi="Arial" w:cs="Arial"/>
          <w:sz w:val="24"/>
          <w:szCs w:val="24"/>
        </w:rPr>
        <w:t xml:space="preserve">est souvent le cœur historique de la ville et abrite </w:t>
      </w:r>
      <w:r w:rsidR="00A75196">
        <w:rPr>
          <w:rFonts w:ascii="Arial" w:hAnsi="Arial" w:cs="Arial"/>
          <w:sz w:val="24"/>
          <w:szCs w:val="24"/>
        </w:rPr>
        <w:t>le quartier d’affaire</w:t>
      </w:r>
      <w:r w:rsidR="007233EB">
        <w:rPr>
          <w:rFonts w:ascii="Arial" w:hAnsi="Arial" w:cs="Arial"/>
          <w:sz w:val="24"/>
          <w:szCs w:val="24"/>
        </w:rPr>
        <w:t xml:space="preserve"> (</w:t>
      </w:r>
      <w:r w:rsidR="007233EB" w:rsidRPr="007233EB">
        <w:rPr>
          <w:rFonts w:ascii="Arial" w:hAnsi="Arial" w:cs="Arial"/>
          <w:b/>
          <w:sz w:val="24"/>
          <w:szCs w:val="24"/>
        </w:rPr>
        <w:t>ou CBD</w:t>
      </w:r>
      <w:r w:rsidR="007233EB">
        <w:rPr>
          <w:rFonts w:ascii="Arial" w:hAnsi="Arial" w:cs="Arial"/>
          <w:sz w:val="24"/>
          <w:szCs w:val="24"/>
        </w:rPr>
        <w:t xml:space="preserve">). Aujourd’hui réaménagés, ils attirent des populations de plus en plus riches </w:t>
      </w:r>
      <w:r w:rsidR="007233EB" w:rsidRPr="007233EB">
        <w:rPr>
          <w:rFonts w:ascii="Arial" w:hAnsi="Arial" w:cs="Arial"/>
          <w:b/>
          <w:sz w:val="24"/>
          <w:szCs w:val="24"/>
        </w:rPr>
        <w:t xml:space="preserve">(= </w:t>
      </w:r>
      <w:proofErr w:type="spellStart"/>
      <w:r w:rsidR="007233EB" w:rsidRPr="007233EB">
        <w:rPr>
          <w:rFonts w:ascii="Arial" w:hAnsi="Arial" w:cs="Arial"/>
          <w:b/>
          <w:sz w:val="24"/>
          <w:szCs w:val="24"/>
        </w:rPr>
        <w:t>gentrification</w:t>
      </w:r>
      <w:proofErr w:type="spellEnd"/>
      <w:r w:rsidR="007233EB">
        <w:rPr>
          <w:rFonts w:ascii="Arial" w:hAnsi="Arial" w:cs="Arial"/>
          <w:sz w:val="24"/>
          <w:szCs w:val="24"/>
        </w:rPr>
        <w:t>).  </w:t>
      </w:r>
    </w:p>
    <w:p w:rsidR="004077BF" w:rsidRDefault="00092BCD" w:rsidP="007233EB">
      <w:pPr>
        <w:pStyle w:val="Sansinterligne"/>
        <w:ind w:firstLine="708"/>
        <w:jc w:val="both"/>
        <w:rPr>
          <w:rFonts w:ascii="Arial" w:hAnsi="Arial" w:cs="Arial"/>
          <w:sz w:val="24"/>
          <w:szCs w:val="24"/>
        </w:rPr>
      </w:pPr>
      <w:r w:rsidRPr="00E97AFC">
        <w:rPr>
          <w:rFonts w:ascii="Arial" w:hAnsi="Arial" w:cs="Arial"/>
          <w:sz w:val="24"/>
          <w:szCs w:val="24"/>
        </w:rPr>
        <w:t xml:space="preserve">Dans les périphéries des pays du Nord, de vastes banlieues pavillonnaires </w:t>
      </w:r>
      <w:r w:rsidR="00247D40" w:rsidRPr="00E97AFC">
        <w:rPr>
          <w:rFonts w:ascii="Arial" w:hAnsi="Arial" w:cs="Arial"/>
          <w:sz w:val="24"/>
          <w:szCs w:val="24"/>
        </w:rPr>
        <w:t xml:space="preserve">s’étendent à côté de </w:t>
      </w:r>
      <w:r w:rsidRPr="00E97AFC">
        <w:rPr>
          <w:rFonts w:ascii="Arial" w:hAnsi="Arial" w:cs="Arial"/>
          <w:sz w:val="24"/>
          <w:szCs w:val="24"/>
        </w:rPr>
        <w:t xml:space="preserve">zones commerciales ou industrielles. Dans les pays du sud, ces espaces périphériques prennent souvent la forme de </w:t>
      </w:r>
      <w:r w:rsidRPr="007233EB">
        <w:rPr>
          <w:rFonts w:ascii="Arial" w:hAnsi="Arial" w:cs="Arial"/>
          <w:b/>
          <w:sz w:val="24"/>
          <w:szCs w:val="24"/>
        </w:rPr>
        <w:t>bidonvilles</w:t>
      </w:r>
      <w:r w:rsidR="007233EB">
        <w:rPr>
          <w:rFonts w:ascii="Arial" w:hAnsi="Arial" w:cs="Arial"/>
          <w:sz w:val="24"/>
          <w:szCs w:val="24"/>
        </w:rPr>
        <w:t xml:space="preserve">, mais aussi de </w:t>
      </w:r>
      <w:r w:rsidR="007233EB" w:rsidRPr="007233EB">
        <w:rPr>
          <w:rFonts w:ascii="Arial" w:hAnsi="Arial" w:cs="Arial"/>
          <w:b/>
          <w:sz w:val="24"/>
          <w:szCs w:val="24"/>
        </w:rPr>
        <w:t>g</w:t>
      </w:r>
      <w:r w:rsidR="007233EB" w:rsidRPr="007233EB">
        <w:rPr>
          <w:rFonts w:ascii="Arial" w:hAnsi="Arial" w:cs="Arial"/>
          <w:b/>
          <w:sz w:val="24"/>
          <w:szCs w:val="24"/>
        </w:rPr>
        <w:tab/>
      </w:r>
      <w:proofErr w:type="spellStart"/>
      <w:r w:rsidR="007233EB" w:rsidRPr="007233EB">
        <w:rPr>
          <w:rFonts w:ascii="Arial" w:hAnsi="Arial" w:cs="Arial"/>
          <w:b/>
          <w:sz w:val="24"/>
          <w:szCs w:val="24"/>
        </w:rPr>
        <w:t>ated</w:t>
      </w:r>
      <w:proofErr w:type="spellEnd"/>
      <w:r w:rsidR="007233EB" w:rsidRPr="007233EB">
        <w:rPr>
          <w:rFonts w:ascii="Arial" w:hAnsi="Arial" w:cs="Arial"/>
          <w:b/>
          <w:sz w:val="24"/>
          <w:szCs w:val="24"/>
        </w:rPr>
        <w:t xml:space="preserve"> </w:t>
      </w:r>
      <w:proofErr w:type="spellStart"/>
      <w:r w:rsidR="007233EB" w:rsidRPr="007233EB">
        <w:rPr>
          <w:rFonts w:ascii="Arial" w:hAnsi="Arial" w:cs="Arial"/>
          <w:b/>
          <w:sz w:val="24"/>
          <w:szCs w:val="24"/>
        </w:rPr>
        <w:t>communities</w:t>
      </w:r>
      <w:proofErr w:type="spellEnd"/>
      <w:r w:rsidR="007233EB">
        <w:rPr>
          <w:rFonts w:ascii="Arial" w:hAnsi="Arial" w:cs="Arial"/>
          <w:sz w:val="24"/>
          <w:szCs w:val="24"/>
        </w:rPr>
        <w:t>.</w:t>
      </w:r>
    </w:p>
    <w:p w:rsidR="00D4126A" w:rsidRDefault="00D4126A" w:rsidP="00E97AFC">
      <w:pPr>
        <w:pStyle w:val="Sansinterligne"/>
        <w:rPr>
          <w:rFonts w:ascii="Arial" w:hAnsi="Arial" w:cs="Arial"/>
          <w:sz w:val="24"/>
          <w:szCs w:val="24"/>
        </w:rPr>
      </w:pPr>
    </w:p>
    <w:p w:rsidR="008E2F7C" w:rsidRDefault="008E2F7C" w:rsidP="00E97AFC">
      <w:pPr>
        <w:pStyle w:val="Sansinterligne"/>
        <w:rPr>
          <w:rFonts w:ascii="Arial" w:hAnsi="Arial" w:cs="Arial"/>
          <w:sz w:val="24"/>
          <w:szCs w:val="24"/>
        </w:rPr>
      </w:pPr>
    </w:p>
    <w:p w:rsidR="00A75196" w:rsidRDefault="00A75196" w:rsidP="00E97AFC">
      <w:pPr>
        <w:pStyle w:val="Sansinterligne"/>
        <w:rPr>
          <w:rFonts w:ascii="Arial" w:hAnsi="Arial" w:cs="Arial"/>
          <w:sz w:val="24"/>
          <w:szCs w:val="24"/>
        </w:rPr>
      </w:pPr>
    </w:p>
    <w:p w:rsidR="00092BCD" w:rsidRPr="00E97AFC" w:rsidRDefault="00092BCD" w:rsidP="00E97AFC">
      <w:pPr>
        <w:pStyle w:val="Sansinterligne"/>
        <w:rPr>
          <w:rFonts w:ascii="Arial" w:hAnsi="Arial" w:cs="Arial"/>
          <w:sz w:val="24"/>
          <w:szCs w:val="24"/>
        </w:rPr>
      </w:pPr>
    </w:p>
    <w:sectPr w:rsidR="00092BCD" w:rsidRPr="00E97AFC" w:rsidSect="004077B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9280E"/>
    <w:multiLevelType w:val="hybridMultilevel"/>
    <w:tmpl w:val="F3327B44"/>
    <w:lvl w:ilvl="0" w:tplc="660065C0">
      <w:start w:val="2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compat/>
  <w:rsids>
    <w:rsidRoot w:val="004077BF"/>
    <w:rsid w:val="000619D7"/>
    <w:rsid w:val="00073BF4"/>
    <w:rsid w:val="00092BCD"/>
    <w:rsid w:val="00094197"/>
    <w:rsid w:val="00116961"/>
    <w:rsid w:val="002151F5"/>
    <w:rsid w:val="002463DE"/>
    <w:rsid w:val="00247D40"/>
    <w:rsid w:val="002D259D"/>
    <w:rsid w:val="00313E8A"/>
    <w:rsid w:val="0034125D"/>
    <w:rsid w:val="003A414E"/>
    <w:rsid w:val="003D1C57"/>
    <w:rsid w:val="004077BF"/>
    <w:rsid w:val="004110B8"/>
    <w:rsid w:val="00443E29"/>
    <w:rsid w:val="004935E1"/>
    <w:rsid w:val="004F0BE0"/>
    <w:rsid w:val="004F3E58"/>
    <w:rsid w:val="00523FBC"/>
    <w:rsid w:val="0055071F"/>
    <w:rsid w:val="00562B2A"/>
    <w:rsid w:val="00597C90"/>
    <w:rsid w:val="00617B01"/>
    <w:rsid w:val="006A01B7"/>
    <w:rsid w:val="006F6D84"/>
    <w:rsid w:val="0071658C"/>
    <w:rsid w:val="007233EB"/>
    <w:rsid w:val="00731EAB"/>
    <w:rsid w:val="00733709"/>
    <w:rsid w:val="007A26E7"/>
    <w:rsid w:val="008A3278"/>
    <w:rsid w:val="008B5E14"/>
    <w:rsid w:val="008C6EA8"/>
    <w:rsid w:val="008E2F7C"/>
    <w:rsid w:val="0091658C"/>
    <w:rsid w:val="0092215E"/>
    <w:rsid w:val="00925D1F"/>
    <w:rsid w:val="00926B01"/>
    <w:rsid w:val="009A3395"/>
    <w:rsid w:val="009B5162"/>
    <w:rsid w:val="009E6672"/>
    <w:rsid w:val="00A23B74"/>
    <w:rsid w:val="00A75196"/>
    <w:rsid w:val="00AD18E3"/>
    <w:rsid w:val="00B30133"/>
    <w:rsid w:val="00BF0520"/>
    <w:rsid w:val="00C46B56"/>
    <w:rsid w:val="00C63AF6"/>
    <w:rsid w:val="00C77F49"/>
    <w:rsid w:val="00CB25B4"/>
    <w:rsid w:val="00CF4217"/>
    <w:rsid w:val="00D2608E"/>
    <w:rsid w:val="00D40108"/>
    <w:rsid w:val="00D4126A"/>
    <w:rsid w:val="00D52E98"/>
    <w:rsid w:val="00D73C00"/>
    <w:rsid w:val="00DD57A1"/>
    <w:rsid w:val="00DD76C6"/>
    <w:rsid w:val="00E34D66"/>
    <w:rsid w:val="00E953DE"/>
    <w:rsid w:val="00E97AFC"/>
    <w:rsid w:val="00F27906"/>
    <w:rsid w:val="00F57B32"/>
    <w:rsid w:val="00F83C9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1F5"/>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169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6961"/>
    <w:rPr>
      <w:rFonts w:ascii="Tahoma" w:hAnsi="Tahoma" w:cs="Tahoma"/>
      <w:sz w:val="16"/>
      <w:szCs w:val="16"/>
    </w:rPr>
  </w:style>
  <w:style w:type="paragraph" w:styleId="Sansinterligne">
    <w:name w:val="No Spacing"/>
    <w:uiPriority w:val="1"/>
    <w:qFormat/>
    <w:rsid w:val="00617B01"/>
    <w:pPr>
      <w:spacing w:after="0" w:line="240" w:lineRule="auto"/>
    </w:pPr>
  </w:style>
  <w:style w:type="character" w:customStyle="1" w:styleId="apple-converted-space">
    <w:name w:val="apple-converted-space"/>
    <w:basedOn w:val="Policepardfaut"/>
    <w:rsid w:val="009B5162"/>
  </w:style>
  <w:style w:type="character" w:customStyle="1" w:styleId="grame">
    <w:name w:val="grame"/>
    <w:basedOn w:val="Policepardfaut"/>
    <w:rsid w:val="009B5162"/>
  </w:style>
  <w:style w:type="character" w:customStyle="1" w:styleId="spelle">
    <w:name w:val="spelle"/>
    <w:basedOn w:val="Policepardfaut"/>
    <w:rsid w:val="009B5162"/>
  </w:style>
  <w:style w:type="character" w:styleId="Lienhypertexte">
    <w:name w:val="Hyperlink"/>
    <w:basedOn w:val="Policepardfaut"/>
    <w:uiPriority w:val="99"/>
    <w:unhideWhenUsed/>
    <w:rsid w:val="00073BF4"/>
    <w:rPr>
      <w:color w:val="0000FF" w:themeColor="hyperlink"/>
      <w:u w:val="single"/>
    </w:rPr>
  </w:style>
  <w:style w:type="character" w:styleId="Lienhypertextesuivivisit">
    <w:name w:val="FollowedHyperlink"/>
    <w:basedOn w:val="Policepardfaut"/>
    <w:uiPriority w:val="99"/>
    <w:semiHidden/>
    <w:unhideWhenUsed/>
    <w:rsid w:val="003412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1525834">
      <w:bodyDiv w:val="1"/>
      <w:marLeft w:val="0"/>
      <w:marRight w:val="0"/>
      <w:marTop w:val="0"/>
      <w:marBottom w:val="0"/>
      <w:divBdr>
        <w:top w:val="none" w:sz="0" w:space="0" w:color="auto"/>
        <w:left w:val="none" w:sz="0" w:space="0" w:color="auto"/>
        <w:bottom w:val="none" w:sz="0" w:space="0" w:color="auto"/>
        <w:right w:val="none" w:sz="0" w:space="0" w:color="auto"/>
      </w:divBdr>
    </w:div>
    <w:div w:id="617447395">
      <w:bodyDiv w:val="1"/>
      <w:marLeft w:val="0"/>
      <w:marRight w:val="0"/>
      <w:marTop w:val="0"/>
      <w:marBottom w:val="0"/>
      <w:divBdr>
        <w:top w:val="none" w:sz="0" w:space="0" w:color="auto"/>
        <w:left w:val="none" w:sz="0" w:space="0" w:color="auto"/>
        <w:bottom w:val="none" w:sz="0" w:space="0" w:color="auto"/>
        <w:right w:val="none" w:sz="0" w:space="0" w:color="auto"/>
      </w:divBdr>
    </w:div>
    <w:div w:id="95567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package" Target="embeddings/Mod_le_Microsoft_Office_PowerPoint_20071.sldx"/><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ina.fr/video/CAB92027012"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ined.fr"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323BF0-FDFD-4661-8B74-44BAA0147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8</Pages>
  <Words>994</Words>
  <Characters>5473</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Estelle</dc:creator>
  <cp:lastModifiedBy>Estelle</cp:lastModifiedBy>
  <cp:revision>24</cp:revision>
  <cp:lastPrinted>2016-08-04T07:54:00Z</cp:lastPrinted>
  <dcterms:created xsi:type="dcterms:W3CDTF">2016-07-12T11:56:00Z</dcterms:created>
  <dcterms:modified xsi:type="dcterms:W3CDTF">2016-08-05T13:00:00Z</dcterms:modified>
</cp:coreProperties>
</file>