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67" w:rsidRPr="00E05E08" w:rsidRDefault="009F2C56" w:rsidP="00E05E08">
      <w:pPr>
        <w:pStyle w:val="Titre"/>
        <w:pBdr>
          <w:bottom w:val="none" w:sz="0" w:space="0" w:color="auto"/>
        </w:pBdr>
        <w:spacing w:after="120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fr-FR"/>
        </w:rPr>
      </w:pPr>
      <w:r w:rsidRPr="00E05E08">
        <w:rPr>
          <w:rFonts w:ascii="Times New Roman" w:hAnsi="Times New Roman"/>
          <w:b/>
          <w:bCs/>
          <w:color w:val="auto"/>
          <w:sz w:val="24"/>
          <w:szCs w:val="24"/>
          <w:lang w:eastAsia="fr-FR"/>
        </w:rPr>
        <w:t>Le Grand Paris</w:t>
      </w:r>
      <w:r w:rsidR="00D13067" w:rsidRPr="00E05E08">
        <w:rPr>
          <w:rFonts w:ascii="Times New Roman" w:hAnsi="Times New Roman"/>
          <w:b/>
          <w:bCs/>
          <w:color w:val="auto"/>
          <w:sz w:val="24"/>
          <w:szCs w:val="24"/>
          <w:lang w:eastAsia="fr-FR"/>
        </w:rPr>
        <w:t>,</w:t>
      </w:r>
      <w:r w:rsidR="000E420F" w:rsidRPr="00E05E08">
        <w:rPr>
          <w:rFonts w:ascii="Times New Roman" w:hAnsi="Times New Roman"/>
          <w:b/>
          <w:bCs/>
          <w:color w:val="auto"/>
          <w:sz w:val="24"/>
          <w:szCs w:val="24"/>
          <w:lang w:eastAsia="fr-FR"/>
        </w:rPr>
        <w:t xml:space="preserve"> capitale du 21</w:t>
      </w:r>
      <w:r w:rsidR="000E420F" w:rsidRPr="00E05E08">
        <w:rPr>
          <w:rFonts w:ascii="Times New Roman" w:hAnsi="Times New Roman"/>
          <w:b/>
          <w:bCs/>
          <w:color w:val="auto"/>
          <w:sz w:val="24"/>
          <w:szCs w:val="24"/>
          <w:vertAlign w:val="superscript"/>
          <w:lang w:eastAsia="fr-FR"/>
        </w:rPr>
        <w:t>ème</w:t>
      </w:r>
      <w:r w:rsidR="000E420F" w:rsidRPr="00E05E08">
        <w:rPr>
          <w:rFonts w:ascii="Times New Roman" w:hAnsi="Times New Roman"/>
          <w:b/>
          <w:bCs/>
          <w:color w:val="auto"/>
          <w:sz w:val="24"/>
          <w:szCs w:val="24"/>
          <w:lang w:eastAsia="fr-FR"/>
        </w:rPr>
        <w:t xml:space="preserve"> siècle</w:t>
      </w:r>
    </w:p>
    <w:p w:rsidR="00506CE9" w:rsidRPr="00E05E08" w:rsidRDefault="009F2C56" w:rsidP="00E05E08">
      <w:pPr>
        <w:spacing w:after="120"/>
        <w:jc w:val="center"/>
        <w:rPr>
          <w:rFonts w:ascii="Times New Roman" w:hAnsi="Times New Roman"/>
          <w:lang w:eastAsia="fr-FR"/>
        </w:rPr>
      </w:pPr>
      <w:r w:rsidRPr="00E05E08">
        <w:rPr>
          <w:rFonts w:ascii="Times New Roman" w:hAnsi="Times New Roman"/>
          <w:lang w:eastAsia="fr-FR"/>
        </w:rPr>
        <w:t>Hôtel de Matignon – 15 octobre 2015</w:t>
      </w:r>
    </w:p>
    <w:p w:rsidR="0050412C" w:rsidRPr="00E05E08" w:rsidRDefault="00AE5803" w:rsidP="00E05E08">
      <w:pPr>
        <w:pBdr>
          <w:bottom w:val="single" w:sz="4" w:space="1" w:color="auto"/>
        </w:pBdr>
        <w:spacing w:after="120"/>
        <w:jc w:val="right"/>
        <w:rPr>
          <w:rFonts w:ascii="Times New Roman" w:hAnsi="Times New Roman"/>
          <w:lang w:eastAsia="fr-FR"/>
        </w:rPr>
      </w:pPr>
      <w:r w:rsidRPr="00E05E08">
        <w:rPr>
          <w:rFonts w:ascii="Times New Roman" w:hAnsi="Times New Roman"/>
          <w:lang w:eastAsia="fr-FR"/>
        </w:rPr>
        <w:t xml:space="preserve">Allocution </w:t>
      </w:r>
      <w:r w:rsidR="009F2C56" w:rsidRPr="00E05E08">
        <w:rPr>
          <w:rFonts w:ascii="Times New Roman" w:hAnsi="Times New Roman"/>
          <w:lang w:eastAsia="fr-FR"/>
        </w:rPr>
        <w:t>de Manuel VALLS, Premier ministre</w:t>
      </w:r>
      <w:r w:rsidRPr="00E05E08">
        <w:rPr>
          <w:rFonts w:ascii="Times New Roman" w:hAnsi="Times New Roman"/>
          <w:lang w:eastAsia="fr-FR"/>
        </w:rPr>
        <w:t xml:space="preserve"> </w:t>
      </w:r>
    </w:p>
    <w:p w:rsidR="00AE5803" w:rsidRPr="00E05E08" w:rsidRDefault="00AE5803" w:rsidP="00E05E08">
      <w:pPr>
        <w:spacing w:after="120"/>
        <w:jc w:val="both"/>
        <w:rPr>
          <w:rFonts w:ascii="Times New Roman" w:hAnsi="Times New Roman"/>
          <w:lang w:eastAsia="fr-FR"/>
        </w:rPr>
      </w:pPr>
    </w:p>
    <w:p w:rsidR="000E3C4A" w:rsidRPr="00E05E08" w:rsidRDefault="009F2C56" w:rsidP="00E05E08">
      <w:pPr>
        <w:spacing w:after="120"/>
        <w:jc w:val="both"/>
        <w:rPr>
          <w:rFonts w:ascii="Times New Roman" w:eastAsiaTheme="minorHAnsi" w:hAnsi="Times New Roman"/>
        </w:rPr>
      </w:pPr>
      <w:r w:rsidRPr="00E05E08">
        <w:rPr>
          <w:rFonts w:ascii="Times New Roman" w:eastAsiaTheme="minorHAnsi" w:hAnsi="Times New Roman"/>
        </w:rPr>
        <w:t>Mesdames, messieurs les ministres,</w:t>
      </w:r>
    </w:p>
    <w:p w:rsidR="00864D65" w:rsidRPr="00E05E08" w:rsidRDefault="00864D65" w:rsidP="00E05E08">
      <w:pPr>
        <w:spacing w:after="120"/>
        <w:jc w:val="both"/>
        <w:rPr>
          <w:rFonts w:ascii="Times New Roman" w:eastAsiaTheme="minorHAnsi" w:hAnsi="Times New Roman"/>
        </w:rPr>
      </w:pPr>
      <w:r w:rsidRPr="00E05E08">
        <w:rPr>
          <w:rFonts w:ascii="Times New Roman" w:eastAsiaTheme="minorHAnsi" w:hAnsi="Times New Roman"/>
        </w:rPr>
        <w:t>Mesdames, messieurs,</w:t>
      </w:r>
    </w:p>
    <w:p w:rsidR="00864D65" w:rsidRPr="00E05E08" w:rsidRDefault="00864D65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0E3C4A" w:rsidRPr="00E05E08" w:rsidRDefault="005D36A7" w:rsidP="00E05E08">
      <w:pPr>
        <w:spacing w:after="120"/>
        <w:jc w:val="both"/>
        <w:rPr>
          <w:rFonts w:ascii="Times New Roman" w:eastAsiaTheme="minorHAnsi" w:hAnsi="Times New Roman"/>
          <w:color w:val="000000"/>
        </w:rPr>
      </w:pPr>
      <w:r w:rsidRPr="00E05E08">
        <w:rPr>
          <w:rFonts w:ascii="Times New Roman" w:eastAsiaTheme="minorHAnsi" w:hAnsi="Times New Roman"/>
          <w:color w:val="000000"/>
        </w:rPr>
        <w:t>L</w:t>
      </w:r>
      <w:r w:rsidR="00612649" w:rsidRPr="00E05E08">
        <w:rPr>
          <w:rFonts w:ascii="Times New Roman" w:eastAsiaTheme="minorHAnsi" w:hAnsi="Times New Roman"/>
          <w:color w:val="000000"/>
        </w:rPr>
        <w:t>’Ile-de-</w:t>
      </w:r>
      <w:r w:rsidR="00317B69" w:rsidRPr="00E05E08">
        <w:rPr>
          <w:rFonts w:ascii="Times New Roman" w:eastAsiaTheme="minorHAnsi" w:hAnsi="Times New Roman"/>
          <w:color w:val="000000"/>
        </w:rPr>
        <w:t xml:space="preserve">France – on ne le dit peut-être pas assez … – </w:t>
      </w:r>
      <w:r w:rsidR="00612649" w:rsidRPr="00E05E08">
        <w:rPr>
          <w:rFonts w:ascii="Times New Roman" w:eastAsiaTheme="minorHAnsi" w:hAnsi="Times New Roman"/>
          <w:color w:val="000000"/>
        </w:rPr>
        <w:t xml:space="preserve">est la première </w:t>
      </w:r>
      <w:r w:rsidR="0016360C" w:rsidRPr="00E05E08">
        <w:rPr>
          <w:rFonts w:ascii="Times New Roman" w:eastAsiaTheme="minorHAnsi" w:hAnsi="Times New Roman"/>
          <w:color w:val="000000"/>
        </w:rPr>
        <w:t>région économique</w:t>
      </w:r>
      <w:r w:rsidR="00612649" w:rsidRPr="00E05E08">
        <w:rPr>
          <w:rFonts w:ascii="Times New Roman" w:eastAsiaTheme="minorHAnsi" w:hAnsi="Times New Roman"/>
          <w:color w:val="000000"/>
        </w:rPr>
        <w:t xml:space="preserve"> d’</w:t>
      </w:r>
      <w:r w:rsidR="00911198" w:rsidRPr="00E05E08">
        <w:rPr>
          <w:rFonts w:ascii="Times New Roman" w:eastAsiaTheme="minorHAnsi" w:hAnsi="Times New Roman"/>
          <w:color w:val="000000"/>
        </w:rPr>
        <w:t>Europe et la troisième au monde</w:t>
      </w:r>
      <w:r w:rsidR="00642817" w:rsidRPr="00E05E08">
        <w:rPr>
          <w:rFonts w:ascii="Times New Roman" w:eastAsiaTheme="minorHAnsi" w:hAnsi="Times New Roman"/>
          <w:color w:val="000000"/>
        </w:rPr>
        <w:t>,</w:t>
      </w:r>
      <w:r w:rsidR="00612649" w:rsidRPr="00E05E08">
        <w:rPr>
          <w:rFonts w:ascii="Times New Roman" w:eastAsiaTheme="minorHAnsi" w:hAnsi="Times New Roman"/>
          <w:color w:val="000000"/>
        </w:rPr>
        <w:t xml:space="preserve"> </w:t>
      </w:r>
      <w:r w:rsidR="000E3C4A" w:rsidRPr="00E05E08">
        <w:rPr>
          <w:rFonts w:ascii="Times New Roman" w:eastAsiaTheme="minorHAnsi" w:hAnsi="Times New Roman"/>
          <w:color w:val="000000"/>
        </w:rPr>
        <w:t xml:space="preserve">derrière </w:t>
      </w:r>
      <w:r w:rsidR="00317B69" w:rsidRPr="00E05E08">
        <w:rPr>
          <w:rFonts w:ascii="Times New Roman" w:eastAsiaTheme="minorHAnsi" w:hAnsi="Times New Roman"/>
          <w:color w:val="000000"/>
        </w:rPr>
        <w:t>Tokyo et New-</w:t>
      </w:r>
      <w:r w:rsidR="00612649" w:rsidRPr="00E05E08">
        <w:rPr>
          <w:rFonts w:ascii="Times New Roman" w:eastAsiaTheme="minorHAnsi" w:hAnsi="Times New Roman"/>
          <w:color w:val="000000"/>
        </w:rPr>
        <w:t>York. Elle est aussi la pr</w:t>
      </w:r>
      <w:r w:rsidR="000E3C4A" w:rsidRPr="00E05E08">
        <w:rPr>
          <w:rFonts w:ascii="Times New Roman" w:eastAsiaTheme="minorHAnsi" w:hAnsi="Times New Roman"/>
          <w:color w:val="000000"/>
        </w:rPr>
        <w:t xml:space="preserve">emière destination touristique. </w:t>
      </w:r>
    </w:p>
    <w:p w:rsidR="0052790A" w:rsidRPr="00E05E08" w:rsidRDefault="0052790A" w:rsidP="00E05E08">
      <w:pPr>
        <w:spacing w:after="120"/>
        <w:jc w:val="both"/>
        <w:rPr>
          <w:rFonts w:ascii="Times New Roman" w:eastAsiaTheme="minorHAnsi" w:hAnsi="Times New Roman"/>
          <w:color w:val="000000"/>
        </w:rPr>
      </w:pPr>
    </w:p>
    <w:p w:rsidR="005A7B0C" w:rsidRPr="00E05E08" w:rsidRDefault="000E3C4A" w:rsidP="00E05E08">
      <w:pPr>
        <w:spacing w:after="120"/>
        <w:jc w:val="both"/>
        <w:rPr>
          <w:rFonts w:ascii="Times New Roman" w:eastAsiaTheme="minorHAnsi" w:hAnsi="Times New Roman"/>
          <w:color w:val="000000"/>
        </w:rPr>
      </w:pPr>
      <w:r w:rsidRPr="00E05E08">
        <w:rPr>
          <w:rFonts w:ascii="Times New Roman" w:eastAsiaTheme="minorHAnsi" w:hAnsi="Times New Roman"/>
          <w:color w:val="000000"/>
        </w:rPr>
        <w:t xml:space="preserve">Cette région capitale est </w:t>
      </w:r>
      <w:r w:rsidR="00911198" w:rsidRPr="00E05E08">
        <w:rPr>
          <w:rFonts w:ascii="Times New Roman" w:eastAsiaTheme="minorHAnsi" w:hAnsi="Times New Roman"/>
          <w:color w:val="000000"/>
        </w:rPr>
        <w:t xml:space="preserve">une </w:t>
      </w:r>
      <w:r w:rsidR="005A7B0C" w:rsidRPr="00E05E08">
        <w:rPr>
          <w:rFonts w:ascii="Times New Roman" w:eastAsiaTheme="minorHAnsi" w:hAnsi="Times New Roman"/>
          <w:color w:val="000000"/>
        </w:rPr>
        <w:t>force d’entraînement</w:t>
      </w:r>
      <w:r w:rsidR="00284AF1" w:rsidRPr="00E05E08">
        <w:rPr>
          <w:rFonts w:ascii="Times New Roman" w:eastAsiaTheme="minorHAnsi" w:hAnsi="Times New Roman"/>
          <w:color w:val="000000"/>
        </w:rPr>
        <w:t xml:space="preserve"> pour </w:t>
      </w:r>
      <w:r w:rsidRPr="00E05E08">
        <w:rPr>
          <w:rFonts w:ascii="Times New Roman" w:eastAsiaTheme="minorHAnsi" w:hAnsi="Times New Roman"/>
          <w:color w:val="000000"/>
        </w:rPr>
        <w:t xml:space="preserve">tout notre pays. Elle </w:t>
      </w:r>
      <w:r w:rsidR="000172A9" w:rsidRPr="00E05E08">
        <w:rPr>
          <w:rFonts w:ascii="Times New Roman" w:eastAsiaTheme="minorHAnsi" w:hAnsi="Times New Roman"/>
          <w:color w:val="000000"/>
        </w:rPr>
        <w:t xml:space="preserve">renferme </w:t>
      </w:r>
      <w:r w:rsidR="0052790A" w:rsidRPr="00E05E08">
        <w:rPr>
          <w:rFonts w:ascii="Times New Roman" w:eastAsiaTheme="minorHAnsi" w:hAnsi="Times New Roman"/>
          <w:color w:val="000000"/>
        </w:rPr>
        <w:t>d’importants potentiels de croissance.</w:t>
      </w:r>
    </w:p>
    <w:p w:rsidR="00200288" w:rsidRPr="00E05E08" w:rsidRDefault="00612649" w:rsidP="00E05E08">
      <w:pPr>
        <w:spacing w:after="120"/>
        <w:jc w:val="both"/>
        <w:rPr>
          <w:rFonts w:ascii="Times New Roman" w:eastAsiaTheme="minorHAnsi" w:hAnsi="Times New Roman"/>
          <w:b/>
          <w:color w:val="000000"/>
        </w:rPr>
      </w:pPr>
      <w:r w:rsidRPr="00E05E08">
        <w:rPr>
          <w:rFonts w:ascii="Times New Roman" w:eastAsiaTheme="minorHAnsi" w:hAnsi="Times New Roman"/>
          <w:b/>
          <w:color w:val="000000"/>
        </w:rPr>
        <w:t>Cette</w:t>
      </w:r>
      <w:r w:rsidR="0016360C" w:rsidRPr="00E05E08">
        <w:rPr>
          <w:rFonts w:ascii="Times New Roman" w:eastAsiaTheme="minorHAnsi" w:hAnsi="Times New Roman"/>
          <w:b/>
          <w:color w:val="000000"/>
        </w:rPr>
        <w:t xml:space="preserve"> réalité </w:t>
      </w:r>
      <w:r w:rsidR="00911198" w:rsidRPr="00E05E08">
        <w:rPr>
          <w:rFonts w:ascii="Times New Roman" w:eastAsiaTheme="minorHAnsi" w:hAnsi="Times New Roman"/>
          <w:b/>
          <w:color w:val="000000"/>
        </w:rPr>
        <w:t xml:space="preserve">favorable </w:t>
      </w:r>
      <w:r w:rsidR="0016360C" w:rsidRPr="00E05E08">
        <w:rPr>
          <w:rFonts w:ascii="Times New Roman" w:eastAsiaTheme="minorHAnsi" w:hAnsi="Times New Roman"/>
          <w:b/>
          <w:color w:val="000000"/>
        </w:rPr>
        <w:t>ne doit</w:t>
      </w:r>
      <w:r w:rsidR="00911198" w:rsidRPr="00E05E08">
        <w:rPr>
          <w:rFonts w:ascii="Times New Roman" w:eastAsiaTheme="minorHAnsi" w:hAnsi="Times New Roman"/>
          <w:b/>
          <w:color w:val="000000"/>
        </w:rPr>
        <w:t xml:space="preserve"> cependant</w:t>
      </w:r>
      <w:r w:rsidR="0016360C" w:rsidRPr="00E05E08">
        <w:rPr>
          <w:rFonts w:ascii="Times New Roman" w:eastAsiaTheme="minorHAnsi" w:hAnsi="Times New Roman"/>
          <w:b/>
          <w:color w:val="000000"/>
        </w:rPr>
        <w:t xml:space="preserve"> pas en </w:t>
      </w:r>
      <w:r w:rsidR="003D270E" w:rsidRPr="00E05E08">
        <w:rPr>
          <w:rFonts w:ascii="Times New Roman" w:eastAsiaTheme="minorHAnsi" w:hAnsi="Times New Roman"/>
          <w:b/>
          <w:color w:val="000000"/>
        </w:rPr>
        <w:t>cacher une autre</w:t>
      </w:r>
      <w:r w:rsidR="0016360C" w:rsidRPr="00E05E08">
        <w:rPr>
          <w:rFonts w:ascii="Times New Roman" w:eastAsiaTheme="minorHAnsi" w:hAnsi="Times New Roman"/>
          <w:b/>
          <w:color w:val="000000"/>
        </w:rPr>
        <w:t xml:space="preserve"> : </w:t>
      </w:r>
      <w:r w:rsidR="003D270E" w:rsidRPr="00E05E08">
        <w:rPr>
          <w:rFonts w:ascii="Times New Roman" w:eastAsiaTheme="minorHAnsi" w:hAnsi="Times New Roman"/>
          <w:b/>
          <w:color w:val="000000"/>
        </w:rPr>
        <w:t>trop de</w:t>
      </w:r>
      <w:r w:rsidR="0016360C" w:rsidRPr="00E05E08">
        <w:rPr>
          <w:rFonts w:ascii="Times New Roman" w:eastAsiaTheme="minorHAnsi" w:hAnsi="Times New Roman"/>
          <w:b/>
          <w:color w:val="000000"/>
        </w:rPr>
        <w:t xml:space="preserve"> Franciliens </w:t>
      </w:r>
      <w:r w:rsidR="00911198" w:rsidRPr="00E05E08">
        <w:rPr>
          <w:rFonts w:ascii="Times New Roman" w:eastAsiaTheme="minorHAnsi" w:hAnsi="Times New Roman"/>
          <w:b/>
          <w:color w:val="000000"/>
        </w:rPr>
        <w:t xml:space="preserve">se trouvent comme à l’écart </w:t>
      </w:r>
      <w:r w:rsidR="0016360C" w:rsidRPr="00E05E08">
        <w:rPr>
          <w:rFonts w:ascii="Times New Roman" w:eastAsiaTheme="minorHAnsi" w:hAnsi="Times New Roman"/>
          <w:b/>
          <w:color w:val="000000"/>
        </w:rPr>
        <w:t>de ce dynamisme</w:t>
      </w:r>
      <w:r w:rsidR="00863DB1" w:rsidRPr="00E05E08">
        <w:rPr>
          <w:rFonts w:ascii="Times New Roman" w:eastAsiaTheme="minorHAnsi" w:hAnsi="Times New Roman"/>
          <w:b/>
          <w:color w:val="000000"/>
        </w:rPr>
        <w:t xml:space="preserve">. </w:t>
      </w:r>
      <w:r w:rsidR="00911198" w:rsidRPr="00E05E08">
        <w:rPr>
          <w:rFonts w:ascii="Times New Roman" w:eastAsiaTheme="minorHAnsi" w:hAnsi="Times New Roman"/>
          <w:b/>
          <w:color w:val="000000"/>
        </w:rPr>
        <w:t xml:space="preserve">Leur quotidien est marqué par </w:t>
      </w:r>
      <w:r w:rsidR="00863DB1" w:rsidRPr="00E05E08">
        <w:rPr>
          <w:rFonts w:ascii="Times New Roman" w:eastAsiaTheme="minorHAnsi" w:hAnsi="Times New Roman"/>
          <w:b/>
          <w:color w:val="000000"/>
        </w:rPr>
        <w:t xml:space="preserve">le chômage, </w:t>
      </w:r>
      <w:r w:rsidR="000172A9" w:rsidRPr="00E05E08">
        <w:rPr>
          <w:rFonts w:ascii="Times New Roman" w:eastAsiaTheme="minorHAnsi" w:hAnsi="Times New Roman"/>
          <w:b/>
          <w:color w:val="000000"/>
        </w:rPr>
        <w:t xml:space="preserve">les difficultés de transport, ou encore l’insécurité. Il y a alors </w:t>
      </w:r>
      <w:r w:rsidR="00200288" w:rsidRPr="00E05E08">
        <w:rPr>
          <w:rFonts w:ascii="Times New Roman" w:eastAsiaTheme="minorHAnsi" w:hAnsi="Times New Roman"/>
          <w:b/>
          <w:color w:val="000000"/>
        </w:rPr>
        <w:t xml:space="preserve">ce </w:t>
      </w:r>
      <w:r w:rsidR="003D270E" w:rsidRPr="00E05E08">
        <w:rPr>
          <w:rFonts w:ascii="Times New Roman" w:eastAsiaTheme="minorHAnsi" w:hAnsi="Times New Roman"/>
          <w:b/>
          <w:color w:val="000000"/>
        </w:rPr>
        <w:t>sentiment d’injustice</w:t>
      </w:r>
      <w:r w:rsidR="00200288" w:rsidRPr="00E05E08">
        <w:rPr>
          <w:rFonts w:ascii="Times New Roman" w:eastAsiaTheme="minorHAnsi" w:hAnsi="Times New Roman"/>
          <w:b/>
          <w:color w:val="000000"/>
        </w:rPr>
        <w:t>. Le combattre, réduire les inégalités entre les territoires, doit être au cœur de notre action.</w:t>
      </w:r>
    </w:p>
    <w:p w:rsidR="000172A9" w:rsidRPr="00E05E08" w:rsidRDefault="000172A9" w:rsidP="00E05E08">
      <w:pPr>
        <w:spacing w:after="120"/>
        <w:jc w:val="both"/>
        <w:rPr>
          <w:rFonts w:ascii="Times New Roman" w:eastAsiaTheme="minorHAnsi" w:hAnsi="Times New Roman"/>
          <w:color w:val="000000"/>
        </w:rPr>
      </w:pPr>
    </w:p>
    <w:p w:rsidR="008644C2" w:rsidRPr="00E05E08" w:rsidRDefault="00200288" w:rsidP="00E05E08">
      <w:pPr>
        <w:spacing w:after="120"/>
        <w:jc w:val="both"/>
        <w:rPr>
          <w:rFonts w:ascii="Times New Roman" w:eastAsiaTheme="minorHAnsi" w:hAnsi="Times New Roman"/>
        </w:rPr>
      </w:pPr>
      <w:r w:rsidRPr="00E05E08">
        <w:rPr>
          <w:rFonts w:ascii="Times New Roman" w:eastAsiaTheme="minorHAnsi" w:hAnsi="Times New Roman"/>
          <w:color w:val="000000"/>
        </w:rPr>
        <w:t>Des premiers résultats ont été obtenus : l</w:t>
      </w:r>
      <w:r w:rsidR="009F4EED" w:rsidRPr="00E05E08">
        <w:rPr>
          <w:rFonts w:ascii="Times New Roman" w:eastAsiaTheme="minorHAnsi" w:hAnsi="Times New Roman"/>
          <w:color w:val="000000"/>
        </w:rPr>
        <w:t xml:space="preserve">es services publics sont </w:t>
      </w:r>
      <w:r w:rsidR="00D12767" w:rsidRPr="00E05E08">
        <w:rPr>
          <w:rFonts w:ascii="Times New Roman" w:eastAsiaTheme="minorHAnsi" w:hAnsi="Times New Roman"/>
          <w:color w:val="000000"/>
        </w:rPr>
        <w:t>mieux répartis</w:t>
      </w:r>
      <w:r w:rsidRPr="00E05E08">
        <w:rPr>
          <w:rFonts w:ascii="Times New Roman" w:eastAsiaTheme="minorHAnsi" w:hAnsi="Times New Roman"/>
          <w:color w:val="000000"/>
        </w:rPr>
        <w:t>, l</w:t>
      </w:r>
      <w:r w:rsidR="009F4EED" w:rsidRPr="00E05E08">
        <w:rPr>
          <w:rFonts w:ascii="Times New Roman" w:eastAsiaTheme="minorHAnsi" w:hAnsi="Times New Roman"/>
        </w:rPr>
        <w:t>a carte des tran</w:t>
      </w:r>
      <w:r w:rsidR="00642817" w:rsidRPr="00E05E08">
        <w:rPr>
          <w:rFonts w:ascii="Times New Roman" w:eastAsiaTheme="minorHAnsi" w:hAnsi="Times New Roman"/>
        </w:rPr>
        <w:t xml:space="preserve">sports en commun se transforme – </w:t>
      </w:r>
      <w:r w:rsidR="003159BA" w:rsidRPr="00E05E08">
        <w:rPr>
          <w:rFonts w:ascii="Times New Roman" w:eastAsiaTheme="minorHAnsi" w:hAnsi="Times New Roman"/>
          <w:color w:val="000000"/>
        </w:rPr>
        <w:t>le métro avance, les trams relient</w:t>
      </w:r>
      <w:r w:rsidR="009649A1" w:rsidRPr="00E05E08">
        <w:rPr>
          <w:rFonts w:ascii="Times New Roman" w:eastAsiaTheme="minorHAnsi" w:hAnsi="Times New Roman"/>
          <w:color w:val="000000"/>
        </w:rPr>
        <w:t xml:space="preserve"> des banlieues entre elles</w:t>
      </w:r>
      <w:r w:rsidR="003159BA" w:rsidRPr="00E05E08">
        <w:rPr>
          <w:rFonts w:ascii="Times New Roman" w:eastAsiaTheme="minorHAnsi" w:hAnsi="Times New Roman"/>
          <w:color w:val="000000"/>
        </w:rPr>
        <w:t>.</w:t>
      </w:r>
      <w:r w:rsidR="009F4EED" w:rsidRPr="00E05E08">
        <w:rPr>
          <w:rFonts w:ascii="Times New Roman" w:eastAsiaTheme="minorHAnsi" w:hAnsi="Times New Roman"/>
          <w:color w:val="000000"/>
        </w:rPr>
        <w:t xml:space="preserve"> E</w:t>
      </w:r>
      <w:r w:rsidR="009F4EED" w:rsidRPr="00E05E08">
        <w:rPr>
          <w:rFonts w:ascii="Times New Roman" w:eastAsiaTheme="minorHAnsi" w:hAnsi="Times New Roman"/>
        </w:rPr>
        <w:t xml:space="preserve">n 2015, 1,8 milliard d’euros de travaux </w:t>
      </w:r>
      <w:r w:rsidR="008644C2" w:rsidRPr="00E05E08">
        <w:rPr>
          <w:rFonts w:ascii="Times New Roman" w:eastAsiaTheme="minorHAnsi" w:hAnsi="Times New Roman"/>
        </w:rPr>
        <w:t>nous permettent</w:t>
      </w:r>
      <w:r w:rsidR="009F4EED" w:rsidRPr="00E05E08">
        <w:rPr>
          <w:rFonts w:ascii="Times New Roman" w:eastAsiaTheme="minorHAnsi" w:hAnsi="Times New Roman"/>
        </w:rPr>
        <w:t xml:space="preserve"> de continuer à étendre, à moderniser ce réseau.</w:t>
      </w:r>
    </w:p>
    <w:p w:rsidR="00A82ECB" w:rsidRPr="00E05E08" w:rsidRDefault="00A82ECB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8644C2" w:rsidRPr="00E05E08" w:rsidRDefault="008644C2" w:rsidP="00E05E08">
      <w:pPr>
        <w:spacing w:after="120"/>
        <w:jc w:val="both"/>
        <w:rPr>
          <w:rFonts w:ascii="Times New Roman" w:hAnsi="Times New Roman"/>
          <w:bCs/>
        </w:rPr>
      </w:pPr>
      <w:r w:rsidRPr="00E05E08">
        <w:rPr>
          <w:rFonts w:ascii="Times New Roman" w:eastAsiaTheme="minorHAnsi" w:hAnsi="Times New Roman"/>
        </w:rPr>
        <w:t xml:space="preserve">La carte institutionnelle évolue également. </w:t>
      </w:r>
      <w:r w:rsidR="003D695E" w:rsidRPr="00E05E08">
        <w:rPr>
          <w:rFonts w:ascii="Times New Roman" w:eastAsiaTheme="minorHAnsi" w:hAnsi="Times New Roman"/>
        </w:rPr>
        <w:t>C’est un gage d’efficacité.</w:t>
      </w:r>
      <w:r w:rsidRPr="00E05E08">
        <w:rPr>
          <w:rFonts w:ascii="Times New Roman" w:hAnsi="Times New Roman"/>
        </w:rPr>
        <w:t xml:space="preserve"> </w:t>
      </w:r>
      <w:r w:rsidR="002D4927" w:rsidRPr="00E05E08">
        <w:rPr>
          <w:rFonts w:ascii="Times New Roman" w:eastAsiaTheme="minorHAnsi" w:hAnsi="Times New Roman"/>
        </w:rPr>
        <w:t>Le 1</w:t>
      </w:r>
      <w:r w:rsidR="002D4927" w:rsidRPr="00E05E08">
        <w:rPr>
          <w:rFonts w:ascii="Times New Roman" w:eastAsiaTheme="minorHAnsi" w:hAnsi="Times New Roman"/>
          <w:vertAlign w:val="superscript"/>
        </w:rPr>
        <w:t>er</w:t>
      </w:r>
      <w:r w:rsidR="002D4927" w:rsidRPr="00E05E08">
        <w:rPr>
          <w:rFonts w:ascii="Times New Roman" w:eastAsiaTheme="minorHAnsi" w:hAnsi="Times New Roman"/>
        </w:rPr>
        <w:t xml:space="preserve"> janvier 2016, dans moins de trois mois, l</w:t>
      </w:r>
      <w:r w:rsidRPr="00E05E08">
        <w:rPr>
          <w:rFonts w:ascii="Times New Roman" w:eastAsiaTheme="minorHAnsi" w:hAnsi="Times New Roman"/>
        </w:rPr>
        <w:t>a Métropole du Grand Paris sera créée</w:t>
      </w:r>
      <w:r w:rsidR="002D4927" w:rsidRPr="00E05E08">
        <w:rPr>
          <w:rFonts w:ascii="Times New Roman" w:eastAsiaTheme="minorHAnsi" w:hAnsi="Times New Roman"/>
        </w:rPr>
        <w:t>. A cette</w:t>
      </w:r>
      <w:r w:rsidRPr="00E05E08">
        <w:rPr>
          <w:rFonts w:ascii="Times New Roman" w:eastAsiaTheme="minorHAnsi" w:hAnsi="Times New Roman"/>
        </w:rPr>
        <w:t xml:space="preserve"> même date,</w:t>
      </w:r>
      <w:r w:rsidRPr="00E05E08">
        <w:rPr>
          <w:rFonts w:ascii="Times New Roman" w:hAnsi="Times New Roman"/>
          <w:bCs/>
        </w:rPr>
        <w:t xml:space="preserve"> les intercommunalités seront renforcées </w:t>
      </w:r>
      <w:r w:rsidR="00D12767" w:rsidRPr="00E05E08">
        <w:rPr>
          <w:rFonts w:ascii="Times New Roman" w:hAnsi="Times New Roman"/>
          <w:bCs/>
        </w:rPr>
        <w:t xml:space="preserve">en Grande Couronne </w:t>
      </w:r>
      <w:r w:rsidRPr="00E05E08">
        <w:rPr>
          <w:rFonts w:ascii="Times New Roman" w:hAnsi="Times New Roman"/>
          <w:bCs/>
        </w:rPr>
        <w:t xml:space="preserve">et toutes les communes d’Île-de-France seront en intercommunalité. </w:t>
      </w:r>
    </w:p>
    <w:p w:rsidR="002D4927" w:rsidRPr="00E05E08" w:rsidRDefault="002D4927" w:rsidP="00E05E08">
      <w:pPr>
        <w:spacing w:after="120"/>
        <w:jc w:val="both"/>
        <w:rPr>
          <w:rFonts w:ascii="Times New Roman" w:hAnsi="Times New Roman"/>
          <w:bCs/>
        </w:rPr>
      </w:pPr>
    </w:p>
    <w:p w:rsidR="002D4927" w:rsidRPr="00E05E08" w:rsidRDefault="002D4927" w:rsidP="00E05E08">
      <w:pPr>
        <w:spacing w:after="120"/>
        <w:jc w:val="center"/>
        <w:rPr>
          <w:rFonts w:ascii="Times New Roman" w:hAnsi="Times New Roman"/>
          <w:bCs/>
        </w:rPr>
      </w:pPr>
      <w:r w:rsidRPr="00E05E08">
        <w:rPr>
          <w:rFonts w:ascii="Times New Roman" w:hAnsi="Times New Roman"/>
          <w:bCs/>
        </w:rPr>
        <w:t>*</w:t>
      </w:r>
    </w:p>
    <w:p w:rsidR="008644C2" w:rsidRPr="00E05E08" w:rsidRDefault="008644C2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2D4927" w:rsidRPr="00E05E08" w:rsidRDefault="00840518" w:rsidP="00E05E08">
      <w:pPr>
        <w:spacing w:after="120"/>
        <w:jc w:val="both"/>
        <w:rPr>
          <w:rFonts w:ascii="Times New Roman" w:eastAsiaTheme="minorHAnsi" w:hAnsi="Times New Roman"/>
          <w:b/>
        </w:rPr>
      </w:pPr>
      <w:r w:rsidRPr="00E05E08">
        <w:rPr>
          <w:rFonts w:ascii="Times New Roman" w:eastAsiaTheme="minorHAnsi" w:hAnsi="Times New Roman"/>
          <w:b/>
        </w:rPr>
        <w:t>Les choses avancent</w:t>
      </w:r>
      <w:r w:rsidR="003D695E" w:rsidRPr="00E05E08">
        <w:rPr>
          <w:rFonts w:ascii="Times New Roman" w:eastAsiaTheme="minorHAnsi" w:hAnsi="Times New Roman"/>
          <w:b/>
        </w:rPr>
        <w:t xml:space="preserve"> donc</w:t>
      </w:r>
      <w:r w:rsidRPr="00E05E08">
        <w:rPr>
          <w:rFonts w:ascii="Times New Roman" w:eastAsiaTheme="minorHAnsi" w:hAnsi="Times New Roman"/>
          <w:b/>
        </w:rPr>
        <w:t>. M</w:t>
      </w:r>
      <w:r w:rsidR="002D4927" w:rsidRPr="00E05E08">
        <w:rPr>
          <w:rFonts w:ascii="Times New Roman" w:eastAsiaTheme="minorHAnsi" w:hAnsi="Times New Roman"/>
          <w:b/>
        </w:rPr>
        <w:t>ais</w:t>
      </w:r>
      <w:r w:rsidR="003D695E" w:rsidRPr="00E05E08">
        <w:rPr>
          <w:rFonts w:ascii="Times New Roman" w:eastAsiaTheme="minorHAnsi" w:hAnsi="Times New Roman"/>
          <w:b/>
        </w:rPr>
        <w:t>,</w:t>
      </w:r>
      <w:r w:rsidR="002D4927" w:rsidRPr="00E05E08">
        <w:rPr>
          <w:rFonts w:ascii="Times New Roman" w:eastAsiaTheme="minorHAnsi" w:hAnsi="Times New Roman"/>
          <w:b/>
        </w:rPr>
        <w:t xml:space="preserve"> pour casser les logiques d’enfermement, </w:t>
      </w:r>
      <w:r w:rsidR="00895C87" w:rsidRPr="00E05E08">
        <w:rPr>
          <w:rFonts w:ascii="Times New Roman" w:eastAsiaTheme="minorHAnsi" w:hAnsi="Times New Roman"/>
          <w:b/>
        </w:rPr>
        <w:t xml:space="preserve">pour redonner confiance, </w:t>
      </w:r>
      <w:r w:rsidR="002D4927" w:rsidRPr="00E05E08">
        <w:rPr>
          <w:rFonts w:ascii="Times New Roman" w:eastAsiaTheme="minorHAnsi" w:hAnsi="Times New Roman"/>
          <w:b/>
        </w:rPr>
        <w:t xml:space="preserve">pour offrir de nouvelles perspectives aux habitants, et notamment à notre jeunesse dans les quartiers populaires, il reste encore beaucoup à faire. Bâtir la ville, </w:t>
      </w:r>
      <w:r w:rsidR="003A66A8" w:rsidRPr="00E05E08">
        <w:rPr>
          <w:rFonts w:ascii="Times New Roman" w:eastAsiaTheme="minorHAnsi" w:hAnsi="Times New Roman"/>
          <w:b/>
        </w:rPr>
        <w:t xml:space="preserve">abolir </w:t>
      </w:r>
      <w:r w:rsidR="002D4927" w:rsidRPr="00E05E08">
        <w:rPr>
          <w:rFonts w:ascii="Times New Roman" w:eastAsiaTheme="minorHAnsi" w:hAnsi="Times New Roman"/>
          <w:b/>
        </w:rPr>
        <w:t>les frontières aussi bien physiques que psychologiques est un travail qui nécessite</w:t>
      </w:r>
      <w:r w:rsidR="00895C87" w:rsidRPr="00E05E08">
        <w:rPr>
          <w:rFonts w:ascii="Times New Roman" w:eastAsiaTheme="minorHAnsi" w:hAnsi="Times New Roman"/>
          <w:b/>
        </w:rPr>
        <w:t xml:space="preserve"> du temps, </w:t>
      </w:r>
      <w:r w:rsidR="002D4927" w:rsidRPr="00E05E08">
        <w:rPr>
          <w:rFonts w:ascii="Times New Roman" w:eastAsiaTheme="minorHAnsi" w:hAnsi="Times New Roman"/>
          <w:b/>
        </w:rPr>
        <w:t>de l’abnégation, une con</w:t>
      </w:r>
      <w:r w:rsidR="00895C87" w:rsidRPr="00E05E08">
        <w:rPr>
          <w:rFonts w:ascii="Times New Roman" w:eastAsiaTheme="minorHAnsi" w:hAnsi="Times New Roman"/>
          <w:b/>
        </w:rPr>
        <w:t>stance de vue, une coordination de l’ensemble des politiques publiques.</w:t>
      </w:r>
    </w:p>
    <w:p w:rsidR="002D4927" w:rsidRPr="00E05E08" w:rsidRDefault="002D4927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895C87" w:rsidRPr="00E05E08" w:rsidRDefault="003159BA" w:rsidP="00E05E08">
      <w:pPr>
        <w:spacing w:after="120"/>
        <w:jc w:val="both"/>
        <w:rPr>
          <w:rFonts w:ascii="Times New Roman" w:eastAsiaTheme="minorHAnsi" w:hAnsi="Times New Roman"/>
          <w:color w:val="000000"/>
        </w:rPr>
      </w:pPr>
      <w:r w:rsidRPr="00E05E08">
        <w:rPr>
          <w:rFonts w:ascii="Times New Roman" w:eastAsiaTheme="minorHAnsi" w:hAnsi="Times New Roman"/>
          <w:color w:val="000000"/>
        </w:rPr>
        <w:t>Ce</w:t>
      </w:r>
      <w:r w:rsidR="004708FD" w:rsidRPr="00E05E08">
        <w:rPr>
          <w:rFonts w:ascii="Times New Roman" w:eastAsiaTheme="minorHAnsi" w:hAnsi="Times New Roman"/>
          <w:color w:val="000000"/>
        </w:rPr>
        <w:t xml:space="preserve"> troisième</w:t>
      </w:r>
      <w:r w:rsidRPr="00E05E08">
        <w:rPr>
          <w:rFonts w:ascii="Times New Roman" w:eastAsiaTheme="minorHAnsi" w:hAnsi="Times New Roman"/>
          <w:color w:val="000000"/>
        </w:rPr>
        <w:t xml:space="preserve"> comité interministériel a été l’occasion de </w:t>
      </w:r>
      <w:r w:rsidR="00863DB1" w:rsidRPr="00E05E08">
        <w:rPr>
          <w:rFonts w:ascii="Times New Roman" w:eastAsiaTheme="minorHAnsi" w:hAnsi="Times New Roman"/>
          <w:color w:val="000000"/>
        </w:rPr>
        <w:t xml:space="preserve">franchir </w:t>
      </w:r>
      <w:r w:rsidR="005F1D56" w:rsidRPr="00E05E08">
        <w:rPr>
          <w:rFonts w:ascii="Times New Roman" w:eastAsiaTheme="minorHAnsi" w:hAnsi="Times New Roman"/>
          <w:color w:val="000000"/>
        </w:rPr>
        <w:t>une nouvelle étape</w:t>
      </w:r>
      <w:r w:rsidR="00F51F35" w:rsidRPr="00E05E08">
        <w:rPr>
          <w:rFonts w:ascii="Times New Roman" w:eastAsiaTheme="minorHAnsi" w:hAnsi="Times New Roman"/>
          <w:color w:val="000000"/>
        </w:rPr>
        <w:t xml:space="preserve"> vers cette capitale du 21</w:t>
      </w:r>
      <w:r w:rsidR="00F51F35" w:rsidRPr="00E05E08">
        <w:rPr>
          <w:rFonts w:ascii="Times New Roman" w:eastAsiaTheme="minorHAnsi" w:hAnsi="Times New Roman"/>
          <w:color w:val="000000"/>
          <w:vertAlign w:val="superscript"/>
        </w:rPr>
        <w:t>e</w:t>
      </w:r>
      <w:r w:rsidR="00F51F35" w:rsidRPr="00E05E08">
        <w:rPr>
          <w:rFonts w:ascii="Times New Roman" w:eastAsiaTheme="minorHAnsi" w:hAnsi="Times New Roman"/>
          <w:color w:val="000000"/>
        </w:rPr>
        <w:t xml:space="preserve"> siècle que nous devons bâtir ensemble. </w:t>
      </w:r>
      <w:r w:rsidR="003D695E" w:rsidRPr="00E05E08">
        <w:rPr>
          <w:rFonts w:ascii="Times New Roman" w:eastAsiaTheme="minorHAnsi" w:hAnsi="Times New Roman"/>
          <w:color w:val="000000"/>
        </w:rPr>
        <w:t>Et p</w:t>
      </w:r>
      <w:r w:rsidR="00F51F35" w:rsidRPr="00E05E08">
        <w:rPr>
          <w:rFonts w:ascii="Times New Roman" w:eastAsiaTheme="minorHAnsi" w:hAnsi="Times New Roman"/>
          <w:color w:val="000000"/>
        </w:rPr>
        <w:t xml:space="preserve">our cela, nous devons agir </w:t>
      </w:r>
      <w:r w:rsidR="00895C87" w:rsidRPr="00E05E08">
        <w:rPr>
          <w:rFonts w:ascii="Times New Roman" w:eastAsiaTheme="minorHAnsi" w:hAnsi="Times New Roman"/>
          <w:color w:val="000000"/>
        </w:rPr>
        <w:t>sur trois leviers.</w:t>
      </w:r>
    </w:p>
    <w:p w:rsidR="00200288" w:rsidRPr="00E05E08" w:rsidRDefault="00200288" w:rsidP="00E05E08">
      <w:pPr>
        <w:spacing w:after="120"/>
        <w:jc w:val="both"/>
        <w:rPr>
          <w:rFonts w:ascii="Times New Roman" w:eastAsiaTheme="minorHAnsi" w:hAnsi="Times New Roman"/>
          <w:color w:val="000000"/>
        </w:rPr>
      </w:pPr>
    </w:p>
    <w:p w:rsidR="00C319E3" w:rsidRPr="00E05E08" w:rsidRDefault="00C319E3" w:rsidP="00E05E08">
      <w:pPr>
        <w:pStyle w:val="Paragraphedeliste"/>
        <w:numPr>
          <w:ilvl w:val="0"/>
          <w:numId w:val="17"/>
        </w:numPr>
        <w:spacing w:after="120"/>
        <w:jc w:val="both"/>
        <w:rPr>
          <w:rFonts w:ascii="Times New Roman" w:eastAsiaTheme="minorHAnsi" w:hAnsi="Times New Roman"/>
          <w:b/>
          <w:color w:val="FF0000"/>
          <w:u w:val="single"/>
        </w:rPr>
      </w:pPr>
      <w:r w:rsidRPr="00E05E08">
        <w:rPr>
          <w:rFonts w:ascii="Times New Roman" w:eastAsiaTheme="minorHAnsi" w:hAnsi="Times New Roman"/>
          <w:b/>
          <w:color w:val="FF0000"/>
          <w:u w:val="single"/>
        </w:rPr>
        <w:t>Créer de la croissance et des emplois</w:t>
      </w:r>
    </w:p>
    <w:p w:rsidR="00C319E3" w:rsidRPr="00E05E08" w:rsidRDefault="00C319E3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3D695E" w:rsidRPr="00E05E08" w:rsidRDefault="001B38D1" w:rsidP="00E05E08">
      <w:pPr>
        <w:spacing w:after="120"/>
        <w:jc w:val="both"/>
        <w:rPr>
          <w:rFonts w:ascii="Times New Roman" w:eastAsiaTheme="minorHAnsi" w:hAnsi="Times New Roman"/>
        </w:rPr>
      </w:pPr>
      <w:r w:rsidRPr="00E05E08">
        <w:rPr>
          <w:rFonts w:ascii="Times New Roman" w:eastAsiaTheme="minorHAnsi" w:hAnsi="Times New Roman"/>
        </w:rPr>
        <w:t>Premier levier</w:t>
      </w:r>
      <w:r w:rsidR="00C319E3" w:rsidRPr="00E05E08">
        <w:rPr>
          <w:rFonts w:ascii="Times New Roman" w:eastAsiaTheme="minorHAnsi" w:hAnsi="Times New Roman"/>
        </w:rPr>
        <w:t xml:space="preserve"> : </w:t>
      </w:r>
      <w:r w:rsidR="00895C87" w:rsidRPr="00E05E08">
        <w:rPr>
          <w:rFonts w:ascii="Times New Roman" w:eastAsiaTheme="minorHAnsi" w:hAnsi="Times New Roman"/>
        </w:rPr>
        <w:t xml:space="preserve">celui du développement économique </w:t>
      </w:r>
      <w:r w:rsidR="00DF06B6" w:rsidRPr="00E05E08">
        <w:rPr>
          <w:rFonts w:ascii="Times New Roman" w:eastAsiaTheme="minorHAnsi" w:hAnsi="Times New Roman"/>
        </w:rPr>
        <w:t>et de l’emploi</w:t>
      </w:r>
      <w:r w:rsidR="003D695E" w:rsidRPr="00E05E08">
        <w:rPr>
          <w:rFonts w:ascii="Times New Roman" w:eastAsiaTheme="minorHAnsi" w:hAnsi="Times New Roman"/>
        </w:rPr>
        <w:t xml:space="preserve">, </w:t>
      </w:r>
      <w:r w:rsidR="00DF06B6" w:rsidRPr="00E05E08">
        <w:rPr>
          <w:rFonts w:ascii="Times New Roman" w:eastAsiaTheme="minorHAnsi" w:hAnsi="Times New Roman"/>
        </w:rPr>
        <w:t>et ce</w:t>
      </w:r>
      <w:r w:rsidR="003D695E" w:rsidRPr="00E05E08">
        <w:rPr>
          <w:rFonts w:ascii="Times New Roman" w:eastAsiaTheme="minorHAnsi" w:hAnsi="Times New Roman"/>
        </w:rPr>
        <w:t>,</w:t>
      </w:r>
      <w:r w:rsidR="00DF06B6" w:rsidRPr="00E05E08">
        <w:rPr>
          <w:rFonts w:ascii="Times New Roman" w:eastAsiaTheme="minorHAnsi" w:hAnsi="Times New Roman"/>
        </w:rPr>
        <w:t xml:space="preserve"> dans un contexte de compétition accrue entre les métropoles. </w:t>
      </w:r>
    </w:p>
    <w:p w:rsidR="003D695E" w:rsidRPr="00E05E08" w:rsidRDefault="003D695E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DF06B6" w:rsidRPr="00E05E08" w:rsidRDefault="001F37DB" w:rsidP="00E05E08">
      <w:pPr>
        <w:spacing w:after="120"/>
        <w:jc w:val="both"/>
        <w:rPr>
          <w:rFonts w:ascii="Times New Roman" w:eastAsiaTheme="minorHAnsi" w:hAnsi="Times New Roman"/>
          <w:b/>
        </w:rPr>
      </w:pPr>
      <w:r w:rsidRPr="00E05E08">
        <w:rPr>
          <w:rFonts w:ascii="Times New Roman" w:eastAsiaTheme="minorHAnsi" w:hAnsi="Times New Roman"/>
          <w:b/>
        </w:rPr>
        <w:t>La France a besoin d’un Grand Paris dynamique</w:t>
      </w:r>
      <w:r w:rsidR="0017582A" w:rsidRPr="00E05E08">
        <w:rPr>
          <w:rFonts w:ascii="Times New Roman" w:eastAsiaTheme="minorHAnsi" w:hAnsi="Times New Roman"/>
          <w:b/>
        </w:rPr>
        <w:t xml:space="preserve">, car </w:t>
      </w:r>
      <w:r w:rsidRPr="00E05E08">
        <w:rPr>
          <w:rFonts w:ascii="Times New Roman" w:eastAsiaTheme="minorHAnsi" w:hAnsi="Times New Roman"/>
          <w:b/>
        </w:rPr>
        <w:t>les opportunité</w:t>
      </w:r>
      <w:r w:rsidR="003D695E" w:rsidRPr="00E05E08">
        <w:rPr>
          <w:rFonts w:ascii="Times New Roman" w:eastAsiaTheme="minorHAnsi" w:hAnsi="Times New Roman"/>
          <w:b/>
        </w:rPr>
        <w:t xml:space="preserve">s perdues en Ile-de-France se déplacent vers </w:t>
      </w:r>
      <w:r w:rsidRPr="00E05E08">
        <w:rPr>
          <w:rFonts w:ascii="Times New Roman" w:eastAsiaTheme="minorHAnsi" w:hAnsi="Times New Roman"/>
          <w:b/>
        </w:rPr>
        <w:t>Londres</w:t>
      </w:r>
      <w:r w:rsidR="003D695E" w:rsidRPr="00E05E08">
        <w:rPr>
          <w:rFonts w:ascii="Times New Roman" w:eastAsiaTheme="minorHAnsi" w:hAnsi="Times New Roman"/>
          <w:b/>
        </w:rPr>
        <w:t xml:space="preserve"> ou encore </w:t>
      </w:r>
      <w:r w:rsidRPr="00E05E08">
        <w:rPr>
          <w:rFonts w:ascii="Times New Roman" w:eastAsiaTheme="minorHAnsi" w:hAnsi="Times New Roman"/>
          <w:b/>
        </w:rPr>
        <w:t xml:space="preserve">Berlin. </w:t>
      </w:r>
      <w:r w:rsidR="00DF06B6" w:rsidRPr="00E05E08">
        <w:rPr>
          <w:rFonts w:ascii="Times New Roman" w:eastAsiaTheme="minorHAnsi" w:hAnsi="Times New Roman"/>
          <w:b/>
        </w:rPr>
        <w:t>Il nous faut donc miser sur la formation, l’innovation, la recherche pour gagner en compétitivité et investir de nouveaux domaines, notamment celui de la transition énergétique.</w:t>
      </w:r>
    </w:p>
    <w:p w:rsidR="00A767BC" w:rsidRPr="00E05E08" w:rsidRDefault="00A767BC" w:rsidP="00E05E08">
      <w:pPr>
        <w:spacing w:after="120"/>
        <w:jc w:val="both"/>
        <w:rPr>
          <w:rFonts w:ascii="Times New Roman" w:eastAsiaTheme="minorHAnsi" w:hAnsi="Times New Roman"/>
          <w:b/>
        </w:rPr>
      </w:pPr>
    </w:p>
    <w:p w:rsidR="00F85199" w:rsidRPr="00E05E08" w:rsidRDefault="00F85199" w:rsidP="00E05E08">
      <w:pPr>
        <w:pStyle w:val="Paragraphedeliste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/>
          <w:i/>
          <w:color w:val="FF0000"/>
        </w:rPr>
      </w:pPr>
      <w:r w:rsidRPr="00E05E08">
        <w:rPr>
          <w:rFonts w:ascii="Times New Roman" w:hAnsi="Times New Roman"/>
          <w:i/>
          <w:color w:val="FF0000"/>
        </w:rPr>
        <w:t>Soutenir l’emploi en Île-de-France</w:t>
      </w:r>
    </w:p>
    <w:p w:rsidR="007C6382" w:rsidRPr="00E05E08" w:rsidRDefault="007C6382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</w:p>
    <w:p w:rsidR="00B07B92" w:rsidRPr="00E05E08" w:rsidRDefault="00B06514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  <w:r w:rsidRPr="00E05E08">
        <w:rPr>
          <w:sz w:val="24"/>
          <w:szCs w:val="24"/>
        </w:rPr>
        <w:t>D’après</w:t>
      </w:r>
      <w:r w:rsidR="001F043C" w:rsidRPr="00E05E08">
        <w:rPr>
          <w:sz w:val="24"/>
          <w:szCs w:val="24"/>
        </w:rPr>
        <w:t xml:space="preserve"> les estimations, </w:t>
      </w:r>
      <w:r w:rsidR="00335E6D" w:rsidRPr="00E05E08">
        <w:rPr>
          <w:sz w:val="24"/>
          <w:szCs w:val="24"/>
        </w:rPr>
        <w:t>l</w:t>
      </w:r>
      <w:r w:rsidR="00F85199" w:rsidRPr="00E05E08">
        <w:rPr>
          <w:sz w:val="24"/>
          <w:szCs w:val="24"/>
        </w:rPr>
        <w:t xml:space="preserve">es travaux du Grand Paris </w:t>
      </w:r>
      <w:r w:rsidR="00BA515D" w:rsidRPr="00E05E08">
        <w:rPr>
          <w:sz w:val="24"/>
          <w:szCs w:val="24"/>
        </w:rPr>
        <w:t xml:space="preserve">vont </w:t>
      </w:r>
      <w:r w:rsidR="001F37DB" w:rsidRPr="00E05E08">
        <w:rPr>
          <w:sz w:val="24"/>
          <w:szCs w:val="24"/>
        </w:rPr>
        <w:t xml:space="preserve">permettre </w:t>
      </w:r>
      <w:r w:rsidR="00BA515D" w:rsidRPr="00E05E08">
        <w:rPr>
          <w:sz w:val="24"/>
          <w:szCs w:val="24"/>
        </w:rPr>
        <w:t xml:space="preserve">la création de près de </w:t>
      </w:r>
      <w:r w:rsidR="00F85199" w:rsidRPr="00E05E08">
        <w:rPr>
          <w:sz w:val="24"/>
          <w:szCs w:val="24"/>
        </w:rPr>
        <w:t xml:space="preserve">18 000 emplois. </w:t>
      </w:r>
      <w:r w:rsidR="00335E6D" w:rsidRPr="00E05E08">
        <w:rPr>
          <w:sz w:val="24"/>
          <w:szCs w:val="24"/>
        </w:rPr>
        <w:t xml:space="preserve">Pour répondre à ces besoins, </w:t>
      </w:r>
      <w:r w:rsidR="003C37A5" w:rsidRPr="00E05E08">
        <w:rPr>
          <w:sz w:val="24"/>
          <w:szCs w:val="24"/>
        </w:rPr>
        <w:t xml:space="preserve">nous devrons </w:t>
      </w:r>
      <w:r w:rsidR="00BA515D" w:rsidRPr="00E05E08">
        <w:rPr>
          <w:sz w:val="24"/>
          <w:szCs w:val="24"/>
        </w:rPr>
        <w:t xml:space="preserve">renforcer les actions de </w:t>
      </w:r>
      <w:r w:rsidR="003C37A5" w:rsidRPr="00E05E08">
        <w:rPr>
          <w:sz w:val="24"/>
          <w:szCs w:val="24"/>
        </w:rPr>
        <w:t>formation</w:t>
      </w:r>
      <w:r w:rsidR="00AB1BAE" w:rsidRPr="00E05E08">
        <w:rPr>
          <w:sz w:val="24"/>
          <w:szCs w:val="24"/>
        </w:rPr>
        <w:t xml:space="preserve">, notamment dans les quartiers où le chômage est le plus élevé. </w:t>
      </w:r>
    </w:p>
    <w:p w:rsidR="00895C87" w:rsidRPr="00E05E08" w:rsidRDefault="00895C87" w:rsidP="00E05E08">
      <w:pPr>
        <w:pStyle w:val="Styleactions"/>
        <w:spacing w:before="0" w:after="120" w:line="240" w:lineRule="auto"/>
        <w:ind w:left="0"/>
        <w:rPr>
          <w:sz w:val="24"/>
          <w:szCs w:val="24"/>
          <w:lang w:eastAsia="fr-FR"/>
        </w:rPr>
      </w:pPr>
    </w:p>
    <w:p w:rsidR="006C6B96" w:rsidRPr="00E05E08" w:rsidRDefault="003C37A5" w:rsidP="00E05E08">
      <w:pPr>
        <w:pStyle w:val="Styleactions"/>
        <w:spacing w:before="0" w:after="120" w:line="240" w:lineRule="auto"/>
        <w:ind w:left="0"/>
        <w:rPr>
          <w:bCs/>
          <w:iCs/>
          <w:sz w:val="24"/>
          <w:szCs w:val="24"/>
          <w:lang w:eastAsia="fr-FR"/>
        </w:rPr>
      </w:pPr>
      <w:r w:rsidRPr="00E05E08">
        <w:rPr>
          <w:sz w:val="24"/>
          <w:szCs w:val="24"/>
          <w:lang w:eastAsia="fr-FR"/>
        </w:rPr>
        <w:t xml:space="preserve">Pour valoriser les entreprises qui font le choix de </w:t>
      </w:r>
      <w:r w:rsidRPr="00E05E08">
        <w:rPr>
          <w:bCs/>
          <w:iCs/>
          <w:sz w:val="24"/>
          <w:szCs w:val="24"/>
          <w:lang w:eastAsia="fr-FR"/>
        </w:rPr>
        <w:t>l’insertion professionnelle, de conditions de travail de qualité, pour</w:t>
      </w:r>
      <w:r w:rsidR="00BA515D" w:rsidRPr="00E05E08">
        <w:rPr>
          <w:sz w:val="24"/>
          <w:szCs w:val="24"/>
          <w:lang w:eastAsia="fr-FR"/>
        </w:rPr>
        <w:t xml:space="preserve"> faciliter, aussi, l’accès des petites et moyennes entreprises </w:t>
      </w:r>
      <w:r w:rsidRPr="00E05E08">
        <w:rPr>
          <w:sz w:val="24"/>
          <w:szCs w:val="24"/>
          <w:lang w:eastAsia="fr-FR"/>
        </w:rPr>
        <w:t>aux marchés publics,</w:t>
      </w:r>
      <w:r w:rsidRPr="00E05E08">
        <w:rPr>
          <w:bCs/>
          <w:iCs/>
          <w:sz w:val="24"/>
          <w:szCs w:val="24"/>
          <w:lang w:eastAsia="fr-FR"/>
        </w:rPr>
        <w:t xml:space="preserve"> l</w:t>
      </w:r>
      <w:r w:rsidR="00F85199" w:rsidRPr="00E05E08">
        <w:rPr>
          <w:sz w:val="24"/>
          <w:szCs w:val="24"/>
          <w:lang w:eastAsia="fr-FR"/>
        </w:rPr>
        <w:t xml:space="preserve">es principaux donneurs d'ordres (SNCF Réseau, </w:t>
      </w:r>
      <w:r w:rsidR="00B76964" w:rsidRPr="00E05E08">
        <w:rPr>
          <w:sz w:val="24"/>
          <w:szCs w:val="24"/>
          <w:lang w:eastAsia="fr-FR"/>
        </w:rPr>
        <w:t>RATP</w:t>
      </w:r>
      <w:r w:rsidR="00F85199" w:rsidRPr="00E05E08">
        <w:rPr>
          <w:sz w:val="24"/>
          <w:szCs w:val="24"/>
          <w:lang w:eastAsia="fr-FR"/>
        </w:rPr>
        <w:t xml:space="preserve"> et </w:t>
      </w:r>
      <w:r w:rsidR="00EB035C" w:rsidRPr="00E05E08">
        <w:rPr>
          <w:sz w:val="24"/>
          <w:szCs w:val="24"/>
          <w:lang w:eastAsia="fr-FR"/>
        </w:rPr>
        <w:t>Société du Grand Paris</w:t>
      </w:r>
      <w:r w:rsidR="00F85199" w:rsidRPr="00E05E08">
        <w:rPr>
          <w:sz w:val="24"/>
          <w:szCs w:val="24"/>
          <w:lang w:eastAsia="fr-FR"/>
        </w:rPr>
        <w:t xml:space="preserve">) </w:t>
      </w:r>
      <w:r w:rsidR="00136D40" w:rsidRPr="00E05E08">
        <w:rPr>
          <w:sz w:val="24"/>
          <w:szCs w:val="24"/>
          <w:lang w:eastAsia="fr-FR"/>
        </w:rPr>
        <w:t xml:space="preserve">ont d’ores et déjà signé </w:t>
      </w:r>
      <w:r w:rsidR="00F85199" w:rsidRPr="00E05E08">
        <w:rPr>
          <w:sz w:val="24"/>
          <w:szCs w:val="24"/>
          <w:lang w:eastAsia="fr-FR"/>
        </w:rPr>
        <w:t>une charte de responsabilité sociale et environnementale</w:t>
      </w:r>
      <w:r w:rsidR="008304C9" w:rsidRPr="00E05E08">
        <w:rPr>
          <w:sz w:val="24"/>
          <w:szCs w:val="24"/>
          <w:lang w:eastAsia="fr-FR"/>
        </w:rPr>
        <w:t xml:space="preserve">. </w:t>
      </w:r>
    </w:p>
    <w:p w:rsidR="00895C87" w:rsidRPr="00E05E08" w:rsidRDefault="00895C87" w:rsidP="00E05E08">
      <w:pPr>
        <w:pStyle w:val="Styleactions"/>
        <w:spacing w:before="0" w:after="120" w:line="240" w:lineRule="auto"/>
        <w:ind w:left="0"/>
        <w:rPr>
          <w:sz w:val="24"/>
          <w:szCs w:val="24"/>
          <w:lang w:eastAsia="fr-FR"/>
        </w:rPr>
      </w:pPr>
    </w:p>
    <w:p w:rsidR="006C6B96" w:rsidRPr="00E05E08" w:rsidRDefault="000A62A2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  <w:r w:rsidRPr="00E05E08">
        <w:rPr>
          <w:sz w:val="24"/>
          <w:szCs w:val="24"/>
        </w:rPr>
        <w:t xml:space="preserve">Les entreprises du Grand Paris estiment à 108 milliards d’euros les opportunités de marché supplémentaires engendrées par ce projet. Elles s’organisent pour les saisir. C’est pourquoi </w:t>
      </w:r>
      <w:r w:rsidRPr="00E05E08">
        <w:rPr>
          <w:sz w:val="24"/>
          <w:szCs w:val="24"/>
          <w:lang w:eastAsia="fr-FR"/>
        </w:rPr>
        <w:t>l</w:t>
      </w:r>
      <w:r w:rsidR="006C6B96" w:rsidRPr="00E05E08">
        <w:rPr>
          <w:sz w:val="24"/>
          <w:szCs w:val="24"/>
          <w:lang w:eastAsia="fr-FR"/>
        </w:rPr>
        <w:t>e gouvernement apporte également</w:t>
      </w:r>
      <w:r w:rsidR="00F85199" w:rsidRPr="00E05E08">
        <w:rPr>
          <w:sz w:val="24"/>
          <w:szCs w:val="24"/>
          <w:lang w:eastAsia="fr-FR"/>
        </w:rPr>
        <w:t xml:space="preserve"> son soutien à la démarche organisée par la Chambre de commerce et d’industrie d’Ile-de-France pour donner de la visibilité aux PME sur les grands chantiers et </w:t>
      </w:r>
      <w:r w:rsidR="006C6B96" w:rsidRPr="00E05E08">
        <w:rPr>
          <w:sz w:val="24"/>
          <w:szCs w:val="24"/>
          <w:lang w:eastAsia="fr-FR"/>
        </w:rPr>
        <w:t>leur permettre de</w:t>
      </w:r>
      <w:r w:rsidR="00F85199" w:rsidRPr="00E05E08">
        <w:rPr>
          <w:sz w:val="24"/>
          <w:szCs w:val="24"/>
          <w:lang w:eastAsia="fr-FR"/>
        </w:rPr>
        <w:t xml:space="preserve"> répondre aux appels d’offres. La CCI, le MEDEF, la CGPME et 13 fédérations professionnelles vont </w:t>
      </w:r>
      <w:r w:rsidR="006C6B96" w:rsidRPr="00E05E08">
        <w:rPr>
          <w:sz w:val="24"/>
          <w:szCs w:val="24"/>
          <w:lang w:eastAsia="fr-FR"/>
        </w:rPr>
        <w:t xml:space="preserve">également </w:t>
      </w:r>
      <w:r w:rsidR="00F85199" w:rsidRPr="00E05E08">
        <w:rPr>
          <w:sz w:val="24"/>
          <w:szCs w:val="24"/>
          <w:lang w:eastAsia="fr-FR"/>
        </w:rPr>
        <w:t>créer une plate-forme des investissements du Grand Paris.</w:t>
      </w:r>
      <w:r w:rsidR="006C6B96" w:rsidRPr="00E05E08">
        <w:rPr>
          <w:sz w:val="24"/>
          <w:szCs w:val="24"/>
        </w:rPr>
        <w:t xml:space="preserve"> </w:t>
      </w:r>
    </w:p>
    <w:p w:rsidR="001F043C" w:rsidRPr="00E05E08" w:rsidRDefault="001F043C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</w:p>
    <w:p w:rsidR="001F043C" w:rsidRPr="00E05E08" w:rsidRDefault="001F043C" w:rsidP="00E05E08">
      <w:pPr>
        <w:pStyle w:val="Styleactions"/>
        <w:spacing w:before="0" w:after="120" w:line="240" w:lineRule="auto"/>
        <w:ind w:left="0"/>
        <w:rPr>
          <w:b/>
          <w:sz w:val="24"/>
          <w:szCs w:val="24"/>
        </w:rPr>
      </w:pPr>
      <w:r w:rsidRPr="00E05E08">
        <w:rPr>
          <w:b/>
          <w:sz w:val="24"/>
          <w:szCs w:val="24"/>
        </w:rPr>
        <w:t>Tous les acteurs économiques sont donc mobilisés pour permettre à ce chantier de bénéficier pleinement à l’emploi en Ile-de-France.</w:t>
      </w:r>
    </w:p>
    <w:p w:rsidR="001F043C" w:rsidRPr="00E05E08" w:rsidRDefault="001F043C" w:rsidP="00E05E08">
      <w:pPr>
        <w:pStyle w:val="Styleactions"/>
        <w:spacing w:before="0" w:after="120" w:line="240" w:lineRule="auto"/>
        <w:ind w:left="0"/>
        <w:rPr>
          <w:b/>
          <w:sz w:val="24"/>
          <w:szCs w:val="24"/>
        </w:rPr>
      </w:pPr>
    </w:p>
    <w:p w:rsidR="001F043C" w:rsidRPr="00E05E08" w:rsidRDefault="001F043C" w:rsidP="00E05E08">
      <w:pPr>
        <w:pStyle w:val="Styleactions"/>
        <w:spacing w:before="0" w:after="120" w:line="240" w:lineRule="auto"/>
        <w:ind w:left="0"/>
        <w:jc w:val="center"/>
        <w:rPr>
          <w:b/>
          <w:sz w:val="24"/>
          <w:szCs w:val="24"/>
        </w:rPr>
      </w:pPr>
      <w:r w:rsidRPr="00E05E08">
        <w:rPr>
          <w:b/>
          <w:sz w:val="24"/>
          <w:szCs w:val="24"/>
        </w:rPr>
        <w:t>*</w:t>
      </w:r>
    </w:p>
    <w:p w:rsidR="005709F7" w:rsidRPr="00E05E08" w:rsidRDefault="005709F7" w:rsidP="00E05E08">
      <w:pPr>
        <w:spacing w:after="120"/>
        <w:jc w:val="both"/>
        <w:rPr>
          <w:rFonts w:ascii="Times New Roman" w:hAnsi="Times New Roman"/>
          <w:lang w:eastAsia="fr-FR"/>
        </w:rPr>
      </w:pPr>
    </w:p>
    <w:p w:rsidR="001F043C" w:rsidRPr="00E05E08" w:rsidRDefault="00F352F7" w:rsidP="00E05E08">
      <w:pPr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>Encourager la création d</w:t>
      </w:r>
      <w:r w:rsidR="00F968FE" w:rsidRPr="00E05E08">
        <w:rPr>
          <w:rFonts w:ascii="Times New Roman" w:hAnsi="Times New Roman"/>
        </w:rPr>
        <w:t>’emploi</w:t>
      </w:r>
      <w:r w:rsidRPr="00E05E08">
        <w:rPr>
          <w:rFonts w:ascii="Times New Roman" w:hAnsi="Times New Roman"/>
        </w:rPr>
        <w:t>s</w:t>
      </w:r>
      <w:r w:rsidR="005709F7" w:rsidRPr="00E05E08">
        <w:rPr>
          <w:rFonts w:ascii="Times New Roman" w:hAnsi="Times New Roman"/>
        </w:rPr>
        <w:t xml:space="preserve">, c’est </w:t>
      </w:r>
      <w:r w:rsidR="0067113F" w:rsidRPr="00E05E08">
        <w:rPr>
          <w:rFonts w:ascii="Times New Roman" w:hAnsi="Times New Roman"/>
        </w:rPr>
        <w:t>plus généralement</w:t>
      </w:r>
      <w:r w:rsidR="00F968FE" w:rsidRPr="00E05E08">
        <w:rPr>
          <w:rFonts w:ascii="Times New Roman" w:hAnsi="Times New Roman"/>
        </w:rPr>
        <w:t xml:space="preserve"> </w:t>
      </w:r>
      <w:r w:rsidR="0067113F" w:rsidRPr="00E05E08">
        <w:rPr>
          <w:rFonts w:ascii="Times New Roman" w:hAnsi="Times New Roman"/>
        </w:rPr>
        <w:t>permettre à l’activité de se développer partout, notamment</w:t>
      </w:r>
      <w:r w:rsidR="005709F7" w:rsidRPr="00E05E08">
        <w:rPr>
          <w:rFonts w:ascii="Times New Roman" w:hAnsi="Times New Roman"/>
        </w:rPr>
        <w:t xml:space="preserve"> dans les secteurs au</w:t>
      </w:r>
      <w:r w:rsidR="00205B68" w:rsidRPr="00E05E08">
        <w:rPr>
          <w:rFonts w:ascii="Times New Roman" w:hAnsi="Times New Roman"/>
        </w:rPr>
        <w:t>jourd’hui les plus déficitaires.</w:t>
      </w:r>
    </w:p>
    <w:p w:rsidR="001F043C" w:rsidRPr="00E05E08" w:rsidRDefault="001F043C" w:rsidP="00E05E08">
      <w:pPr>
        <w:spacing w:after="120"/>
        <w:jc w:val="both"/>
        <w:rPr>
          <w:rFonts w:ascii="Times New Roman" w:hAnsi="Times New Roman"/>
        </w:rPr>
      </w:pPr>
    </w:p>
    <w:p w:rsidR="005709F7" w:rsidRPr="00E05E08" w:rsidRDefault="00484AF5" w:rsidP="00E05E08">
      <w:pPr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>L</w:t>
      </w:r>
      <w:r w:rsidR="0016593C" w:rsidRPr="00E05E08">
        <w:rPr>
          <w:rFonts w:ascii="Times New Roman" w:hAnsi="Times New Roman"/>
        </w:rPr>
        <w:t xml:space="preserve">a </w:t>
      </w:r>
      <w:r w:rsidR="005709F7" w:rsidRPr="00E05E08">
        <w:rPr>
          <w:rFonts w:ascii="Times New Roman" w:hAnsi="Times New Roman"/>
        </w:rPr>
        <w:t>réforme</w:t>
      </w:r>
      <w:r w:rsidR="00205B68" w:rsidRPr="00E05E08">
        <w:rPr>
          <w:rFonts w:ascii="Times New Roman" w:hAnsi="Times New Roman"/>
        </w:rPr>
        <w:t xml:space="preserve"> </w:t>
      </w:r>
      <w:r w:rsidR="0016593C" w:rsidRPr="00E05E08">
        <w:rPr>
          <w:rFonts w:ascii="Times New Roman" w:hAnsi="Times New Roman"/>
        </w:rPr>
        <w:t xml:space="preserve">de 2011 </w:t>
      </w:r>
      <w:r w:rsidR="00C20F53" w:rsidRPr="00E05E08">
        <w:rPr>
          <w:rFonts w:ascii="Times New Roman" w:hAnsi="Times New Roman"/>
        </w:rPr>
        <w:t>de</w:t>
      </w:r>
      <w:r w:rsidR="00205B68" w:rsidRPr="00E05E08">
        <w:rPr>
          <w:rFonts w:ascii="Times New Roman" w:hAnsi="Times New Roman"/>
        </w:rPr>
        <w:t xml:space="preserve"> la redevance sur les créations de bureau</w:t>
      </w:r>
      <w:r w:rsidR="0011348B" w:rsidRPr="00E05E08">
        <w:rPr>
          <w:rFonts w:ascii="Times New Roman" w:hAnsi="Times New Roman"/>
        </w:rPr>
        <w:t>x</w:t>
      </w:r>
      <w:r w:rsidR="0016593C" w:rsidRPr="00E05E08">
        <w:rPr>
          <w:rFonts w:ascii="Times New Roman" w:hAnsi="Times New Roman"/>
        </w:rPr>
        <w:t xml:space="preserve"> </w:t>
      </w:r>
      <w:r w:rsidR="00DE77FC" w:rsidRPr="00E05E08">
        <w:rPr>
          <w:rFonts w:ascii="Times New Roman" w:hAnsi="Times New Roman"/>
        </w:rPr>
        <w:t>a eu pour effet de bloquer de nombreux projets</w:t>
      </w:r>
      <w:r w:rsidRPr="00E05E08">
        <w:rPr>
          <w:rFonts w:ascii="Times New Roman" w:hAnsi="Times New Roman"/>
        </w:rPr>
        <w:t xml:space="preserve">. </w:t>
      </w:r>
      <w:r w:rsidR="00B257DB" w:rsidRPr="00E05E08">
        <w:rPr>
          <w:rFonts w:ascii="Times New Roman" w:hAnsi="Times New Roman"/>
        </w:rPr>
        <w:t>N</w:t>
      </w:r>
      <w:r w:rsidR="00A46684" w:rsidRPr="00E05E08">
        <w:rPr>
          <w:rFonts w:ascii="Times New Roman" w:hAnsi="Times New Roman"/>
        </w:rPr>
        <w:t>ous adopterons</w:t>
      </w:r>
      <w:r w:rsidR="00B257DB" w:rsidRPr="00E05E08">
        <w:rPr>
          <w:rFonts w:ascii="Times New Roman" w:hAnsi="Times New Roman"/>
        </w:rPr>
        <w:t xml:space="preserve"> donc</w:t>
      </w:r>
      <w:r w:rsidRPr="00E05E08">
        <w:rPr>
          <w:rFonts w:ascii="Times New Roman" w:hAnsi="Times New Roman"/>
        </w:rPr>
        <w:t xml:space="preserve"> dans la loi de finances rectificative</w:t>
      </w:r>
      <w:r w:rsidR="00A46684" w:rsidRPr="00E05E08">
        <w:rPr>
          <w:rFonts w:ascii="Times New Roman" w:hAnsi="Times New Roman"/>
        </w:rPr>
        <w:t xml:space="preserve"> </w:t>
      </w:r>
      <w:r w:rsidR="00C20F53" w:rsidRPr="00E05E08">
        <w:rPr>
          <w:rFonts w:ascii="Times New Roman" w:hAnsi="Times New Roman"/>
        </w:rPr>
        <w:t xml:space="preserve">un nouveau </w:t>
      </w:r>
      <w:r w:rsidR="001F043C" w:rsidRPr="00E05E08">
        <w:rPr>
          <w:rFonts w:ascii="Times New Roman" w:hAnsi="Times New Roman"/>
        </w:rPr>
        <w:t>zonage, plus simple, plus juste</w:t>
      </w:r>
      <w:r w:rsidR="00C20F53" w:rsidRPr="00E05E08">
        <w:rPr>
          <w:rFonts w:ascii="Times New Roman" w:hAnsi="Times New Roman"/>
        </w:rPr>
        <w:t xml:space="preserve">. </w:t>
      </w:r>
      <w:r w:rsidRPr="00E05E08">
        <w:rPr>
          <w:rFonts w:ascii="Times New Roman" w:hAnsi="Times New Roman"/>
        </w:rPr>
        <w:t>L’objectif :</w:t>
      </w:r>
      <w:r w:rsidR="00C20F53" w:rsidRPr="00E05E08">
        <w:rPr>
          <w:rFonts w:ascii="Times New Roman" w:hAnsi="Times New Roman"/>
        </w:rPr>
        <w:t xml:space="preserve"> soutenir la création de bureaux</w:t>
      </w:r>
      <w:r w:rsidR="008B3FB5" w:rsidRPr="00E05E08">
        <w:rPr>
          <w:rFonts w:ascii="Times New Roman" w:hAnsi="Times New Roman"/>
        </w:rPr>
        <w:t xml:space="preserve"> d</w:t>
      </w:r>
      <w:r w:rsidR="00BD6000" w:rsidRPr="00E05E08">
        <w:rPr>
          <w:rFonts w:ascii="Times New Roman" w:hAnsi="Times New Roman"/>
        </w:rPr>
        <w:t>ans d</w:t>
      </w:r>
      <w:r w:rsidR="005709F7" w:rsidRPr="00E05E08">
        <w:rPr>
          <w:rFonts w:ascii="Times New Roman" w:hAnsi="Times New Roman"/>
        </w:rPr>
        <w:t xml:space="preserve">es départements </w:t>
      </w:r>
      <w:r w:rsidR="00BD6000" w:rsidRPr="00E05E08">
        <w:rPr>
          <w:rFonts w:ascii="Times New Roman" w:hAnsi="Times New Roman"/>
        </w:rPr>
        <w:t>comme la</w:t>
      </w:r>
      <w:r w:rsidR="005709F7" w:rsidRPr="00E05E08">
        <w:rPr>
          <w:rFonts w:ascii="Times New Roman" w:hAnsi="Times New Roman"/>
        </w:rPr>
        <w:t xml:space="preserve"> Seine-Saint-Denis </w:t>
      </w:r>
      <w:r w:rsidR="00BD6000" w:rsidRPr="00E05E08">
        <w:rPr>
          <w:rFonts w:ascii="Times New Roman" w:hAnsi="Times New Roman"/>
        </w:rPr>
        <w:t>ou le</w:t>
      </w:r>
      <w:r w:rsidR="005709F7" w:rsidRPr="00E05E08">
        <w:rPr>
          <w:rFonts w:ascii="Times New Roman" w:hAnsi="Times New Roman"/>
        </w:rPr>
        <w:t xml:space="preserve"> Val-de-Marne, </w:t>
      </w:r>
      <w:r w:rsidR="00BD6000" w:rsidRPr="00E05E08">
        <w:rPr>
          <w:rFonts w:ascii="Times New Roman" w:hAnsi="Times New Roman"/>
        </w:rPr>
        <w:t xml:space="preserve">où </w:t>
      </w:r>
      <w:r w:rsidR="005709F7" w:rsidRPr="00E05E08">
        <w:rPr>
          <w:rFonts w:ascii="Times New Roman" w:hAnsi="Times New Roman"/>
        </w:rPr>
        <w:t xml:space="preserve">les tarifs seront pratiquement divisés par trois ; </w:t>
      </w:r>
      <w:r w:rsidR="00BB09DE" w:rsidRPr="00E05E08">
        <w:rPr>
          <w:rFonts w:ascii="Times New Roman" w:hAnsi="Times New Roman"/>
        </w:rPr>
        <w:t>ou en grande couronne, où ils seront divisés par deux</w:t>
      </w:r>
      <w:r w:rsidR="005709F7" w:rsidRPr="00E05E08">
        <w:rPr>
          <w:rFonts w:ascii="Times New Roman" w:hAnsi="Times New Roman"/>
        </w:rPr>
        <w:t xml:space="preserve">. </w:t>
      </w:r>
      <w:r w:rsidR="000A62A2" w:rsidRPr="00E05E08">
        <w:rPr>
          <w:rFonts w:ascii="Times New Roman" w:hAnsi="Times New Roman"/>
        </w:rPr>
        <w:t xml:space="preserve">Nous veillerons, bien entendu, avec la Région, aux effets de cette réforme sur le financement des transports. </w:t>
      </w:r>
      <w:r w:rsidR="005709F7" w:rsidRPr="00E05E08">
        <w:rPr>
          <w:rFonts w:ascii="Times New Roman" w:hAnsi="Times New Roman"/>
        </w:rPr>
        <w:t xml:space="preserve"> </w:t>
      </w:r>
    </w:p>
    <w:p w:rsidR="005709F7" w:rsidRPr="00E05E08" w:rsidRDefault="005709F7" w:rsidP="00E05E08">
      <w:pPr>
        <w:pStyle w:val="Styleactions"/>
        <w:spacing w:before="0" w:after="120" w:line="240" w:lineRule="auto"/>
        <w:ind w:left="0"/>
        <w:rPr>
          <w:bCs/>
          <w:iCs/>
          <w:sz w:val="24"/>
          <w:szCs w:val="24"/>
          <w:lang w:eastAsia="fr-FR"/>
        </w:rPr>
      </w:pPr>
    </w:p>
    <w:p w:rsidR="00C319E3" w:rsidRPr="00E05E08" w:rsidRDefault="00C319E3" w:rsidP="00E05E08">
      <w:pPr>
        <w:pStyle w:val="Paragraphedeliste"/>
        <w:numPr>
          <w:ilvl w:val="0"/>
          <w:numId w:val="11"/>
        </w:numPr>
        <w:spacing w:after="120"/>
        <w:jc w:val="both"/>
        <w:rPr>
          <w:rFonts w:ascii="Times New Roman" w:hAnsi="Times New Roman"/>
          <w:i/>
          <w:color w:val="FF0000"/>
        </w:rPr>
      </w:pPr>
      <w:r w:rsidRPr="00E05E08">
        <w:rPr>
          <w:rFonts w:ascii="Times New Roman" w:hAnsi="Times New Roman"/>
          <w:i/>
          <w:color w:val="FF0000"/>
        </w:rPr>
        <w:t>Moderniser les infrastructures pour engager la transition écologique et énergétique</w:t>
      </w:r>
    </w:p>
    <w:p w:rsidR="00F1265B" w:rsidRPr="00E05E08" w:rsidRDefault="00F1265B" w:rsidP="00E05E08">
      <w:pPr>
        <w:pStyle w:val="Paragraphedeliste"/>
        <w:spacing w:after="120"/>
        <w:jc w:val="both"/>
        <w:rPr>
          <w:rFonts w:ascii="Times New Roman" w:hAnsi="Times New Roman"/>
          <w:b/>
          <w:color w:val="FF0000"/>
        </w:rPr>
      </w:pPr>
    </w:p>
    <w:p w:rsidR="00C319E3" w:rsidRPr="00E05E08" w:rsidRDefault="00F1265B" w:rsidP="00E05E08">
      <w:pPr>
        <w:spacing w:after="120"/>
        <w:jc w:val="both"/>
        <w:rPr>
          <w:rFonts w:ascii="Times New Roman" w:hAnsi="Times New Roman"/>
          <w:b/>
        </w:rPr>
      </w:pPr>
      <w:r w:rsidRPr="00E05E08">
        <w:rPr>
          <w:rFonts w:ascii="Times New Roman" w:hAnsi="Times New Roman"/>
          <w:b/>
        </w:rPr>
        <w:t>La métropole du</w:t>
      </w:r>
      <w:r w:rsidR="00C319E3" w:rsidRPr="00E05E08">
        <w:rPr>
          <w:rFonts w:ascii="Times New Roman" w:hAnsi="Times New Roman"/>
          <w:b/>
        </w:rPr>
        <w:t xml:space="preserve"> Grand Paris </w:t>
      </w:r>
      <w:r w:rsidRPr="00E05E08">
        <w:rPr>
          <w:rFonts w:ascii="Times New Roman" w:hAnsi="Times New Roman"/>
          <w:b/>
        </w:rPr>
        <w:t xml:space="preserve">doit </w:t>
      </w:r>
      <w:r w:rsidR="00D01477" w:rsidRPr="00E05E08">
        <w:rPr>
          <w:rFonts w:ascii="Times New Roman" w:hAnsi="Times New Roman"/>
          <w:b/>
        </w:rPr>
        <w:t xml:space="preserve">également </w:t>
      </w:r>
      <w:r w:rsidRPr="00E05E08">
        <w:rPr>
          <w:rFonts w:ascii="Times New Roman" w:hAnsi="Times New Roman"/>
          <w:b/>
        </w:rPr>
        <w:t>être une pionnière de la croissance verte</w:t>
      </w:r>
      <w:r w:rsidR="006D7F84" w:rsidRPr="00E05E08">
        <w:rPr>
          <w:rFonts w:ascii="Times New Roman" w:hAnsi="Times New Roman"/>
          <w:b/>
        </w:rPr>
        <w:t>.</w:t>
      </w:r>
    </w:p>
    <w:p w:rsidR="0035138F" w:rsidRPr="00E05E08" w:rsidRDefault="0035138F" w:rsidP="00E05E08">
      <w:pPr>
        <w:spacing w:after="120"/>
        <w:jc w:val="both"/>
        <w:rPr>
          <w:rFonts w:ascii="Times New Roman" w:hAnsi="Times New Roman"/>
        </w:rPr>
      </w:pPr>
    </w:p>
    <w:p w:rsidR="00C319E3" w:rsidRPr="00E05E08" w:rsidRDefault="0035138F" w:rsidP="00E05E08">
      <w:pPr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>Nous agissons</w:t>
      </w:r>
      <w:r w:rsidR="00D01477" w:rsidRPr="00E05E08">
        <w:rPr>
          <w:rFonts w:ascii="Times New Roman" w:hAnsi="Times New Roman"/>
        </w:rPr>
        <w:t xml:space="preserve"> ainsi</w:t>
      </w:r>
      <w:r w:rsidRPr="00E05E08">
        <w:rPr>
          <w:rFonts w:ascii="Times New Roman" w:hAnsi="Times New Roman"/>
        </w:rPr>
        <w:t xml:space="preserve"> pour l</w:t>
      </w:r>
      <w:r w:rsidR="00C319E3" w:rsidRPr="00E05E08">
        <w:rPr>
          <w:rFonts w:ascii="Times New Roman" w:hAnsi="Times New Roman"/>
        </w:rPr>
        <w:t xml:space="preserve">a qualité de l’air. </w:t>
      </w:r>
      <w:r w:rsidR="00D01477" w:rsidRPr="00E05E08">
        <w:rPr>
          <w:rFonts w:ascii="Times New Roman" w:hAnsi="Times New Roman"/>
        </w:rPr>
        <w:t>L</w:t>
      </w:r>
      <w:r w:rsidR="00146288" w:rsidRPr="00E05E08">
        <w:rPr>
          <w:rFonts w:ascii="Times New Roman" w:hAnsi="Times New Roman"/>
        </w:rPr>
        <w:t>es différents acteurs doivent mieux se coor</w:t>
      </w:r>
      <w:r w:rsidR="00D01477" w:rsidRPr="00E05E08">
        <w:rPr>
          <w:rFonts w:ascii="Times New Roman" w:hAnsi="Times New Roman"/>
        </w:rPr>
        <w:t>donner à l’échelle de la région</w:t>
      </w:r>
      <w:r w:rsidR="007C13BB" w:rsidRPr="00E05E08">
        <w:rPr>
          <w:rFonts w:ascii="Times New Roman" w:hAnsi="Times New Roman"/>
        </w:rPr>
        <w:t>. Le</w:t>
      </w:r>
      <w:r w:rsidR="00146288" w:rsidRPr="00E05E08">
        <w:rPr>
          <w:rFonts w:ascii="Times New Roman" w:hAnsi="Times New Roman"/>
        </w:rPr>
        <w:t xml:space="preserve"> </w:t>
      </w:r>
      <w:r w:rsidR="00D01477" w:rsidRPr="00E05E08">
        <w:rPr>
          <w:rFonts w:ascii="Times New Roman" w:hAnsi="Times New Roman"/>
        </w:rPr>
        <w:t>« </w:t>
      </w:r>
      <w:r w:rsidR="00146288" w:rsidRPr="00E05E08">
        <w:rPr>
          <w:rFonts w:ascii="Times New Roman" w:hAnsi="Times New Roman"/>
        </w:rPr>
        <w:t>plan de protection de l’atmosphère</w:t>
      </w:r>
      <w:r w:rsidR="00D01477" w:rsidRPr="00E05E08">
        <w:rPr>
          <w:rFonts w:ascii="Times New Roman" w:hAnsi="Times New Roman"/>
        </w:rPr>
        <w:t> »</w:t>
      </w:r>
      <w:r w:rsidR="00146288" w:rsidRPr="00E05E08">
        <w:rPr>
          <w:rFonts w:ascii="Times New Roman" w:hAnsi="Times New Roman"/>
        </w:rPr>
        <w:t xml:space="preserve"> doit </w:t>
      </w:r>
      <w:r w:rsidR="00D01477" w:rsidRPr="00E05E08">
        <w:rPr>
          <w:rFonts w:ascii="Times New Roman" w:hAnsi="Times New Roman"/>
        </w:rPr>
        <w:t xml:space="preserve">pour cela </w:t>
      </w:r>
      <w:r w:rsidR="00146288" w:rsidRPr="00E05E08">
        <w:rPr>
          <w:rFonts w:ascii="Times New Roman" w:hAnsi="Times New Roman"/>
        </w:rPr>
        <w:t xml:space="preserve">devenir la plateforme commune de mobilisation de l’Etat et des collectivités. </w:t>
      </w:r>
      <w:r w:rsidR="008822BD" w:rsidRPr="00E05E08">
        <w:rPr>
          <w:rFonts w:ascii="Times New Roman" w:hAnsi="Times New Roman"/>
        </w:rPr>
        <w:t>C’est une démarche que nous entreprendrons cette année</w:t>
      </w:r>
      <w:r w:rsidR="00146288" w:rsidRPr="00E05E08">
        <w:rPr>
          <w:rFonts w:ascii="Times New Roman" w:hAnsi="Times New Roman"/>
        </w:rPr>
        <w:t>.</w:t>
      </w:r>
      <w:r w:rsidR="00C319E3" w:rsidRPr="00E05E08">
        <w:rPr>
          <w:rFonts w:ascii="Times New Roman" w:hAnsi="Times New Roman"/>
        </w:rPr>
        <w:t xml:space="preserve"> </w:t>
      </w:r>
    </w:p>
    <w:p w:rsidR="00641A6C" w:rsidRPr="00E05E08" w:rsidRDefault="00641A6C" w:rsidP="00E05E08">
      <w:pPr>
        <w:pStyle w:val="Styleactions"/>
        <w:spacing w:before="0" w:after="120" w:line="240" w:lineRule="auto"/>
        <w:ind w:left="0"/>
        <w:rPr>
          <w:b/>
          <w:sz w:val="24"/>
          <w:szCs w:val="24"/>
        </w:rPr>
      </w:pPr>
    </w:p>
    <w:p w:rsidR="00C319E3" w:rsidRPr="00E05E08" w:rsidRDefault="00641A6C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  <w:r w:rsidRPr="00E05E08">
        <w:rPr>
          <w:sz w:val="24"/>
          <w:szCs w:val="24"/>
        </w:rPr>
        <w:t xml:space="preserve">Nous agissons, ensuite, pour garantir notre </w:t>
      </w:r>
      <w:r w:rsidR="00C319E3" w:rsidRPr="00E05E08">
        <w:rPr>
          <w:sz w:val="24"/>
          <w:szCs w:val="24"/>
        </w:rPr>
        <w:t>approvisionnement énergétique</w:t>
      </w:r>
      <w:r w:rsidR="00E769F7" w:rsidRPr="00E05E08">
        <w:rPr>
          <w:sz w:val="24"/>
          <w:szCs w:val="24"/>
        </w:rPr>
        <w:t>, grâce à u</w:t>
      </w:r>
      <w:r w:rsidRPr="00E05E08">
        <w:rPr>
          <w:sz w:val="24"/>
          <w:szCs w:val="24"/>
        </w:rPr>
        <w:t xml:space="preserve">n plan de modernisation du </w:t>
      </w:r>
      <w:r w:rsidR="00C319E3" w:rsidRPr="00E05E08">
        <w:rPr>
          <w:sz w:val="24"/>
          <w:szCs w:val="24"/>
        </w:rPr>
        <w:t xml:space="preserve">réseau </w:t>
      </w:r>
      <w:r w:rsidR="00E769F7" w:rsidRPr="00E05E08">
        <w:rPr>
          <w:sz w:val="24"/>
          <w:szCs w:val="24"/>
        </w:rPr>
        <w:t>d</w:t>
      </w:r>
      <w:r w:rsidR="00C319E3" w:rsidRPr="00E05E08">
        <w:rPr>
          <w:sz w:val="24"/>
          <w:szCs w:val="24"/>
        </w:rPr>
        <w:t xml:space="preserve">’électricité du Grand Paris </w:t>
      </w:r>
      <w:r w:rsidR="00E769F7" w:rsidRPr="00E05E08">
        <w:rPr>
          <w:sz w:val="24"/>
          <w:szCs w:val="24"/>
        </w:rPr>
        <w:t>pour la période 2016/2020</w:t>
      </w:r>
      <w:r w:rsidR="0009268F" w:rsidRPr="00E05E08">
        <w:rPr>
          <w:sz w:val="24"/>
          <w:szCs w:val="24"/>
        </w:rPr>
        <w:t>. Il fixera notamment les priorités pour l’enfouissement des lignes à haute tension.</w:t>
      </w:r>
      <w:r w:rsidR="00C319E3" w:rsidRPr="00E05E08">
        <w:rPr>
          <w:sz w:val="24"/>
          <w:szCs w:val="24"/>
        </w:rPr>
        <w:t xml:space="preserve"> </w:t>
      </w:r>
    </w:p>
    <w:p w:rsidR="00C73F1A" w:rsidRPr="00E05E08" w:rsidRDefault="00C73F1A" w:rsidP="00E05E08">
      <w:pPr>
        <w:pStyle w:val="Styleactions"/>
        <w:spacing w:before="0" w:after="120" w:line="240" w:lineRule="auto"/>
        <w:ind w:left="0"/>
        <w:rPr>
          <w:b/>
          <w:sz w:val="24"/>
          <w:szCs w:val="24"/>
        </w:rPr>
      </w:pPr>
    </w:p>
    <w:p w:rsidR="001B20D5" w:rsidRPr="00E05E08" w:rsidRDefault="006806E9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  <w:r w:rsidRPr="00E05E08">
        <w:rPr>
          <w:sz w:val="24"/>
          <w:szCs w:val="24"/>
        </w:rPr>
        <w:t>Nous devons respecter désormais un nouvel impératif : préserver</w:t>
      </w:r>
      <w:r w:rsidR="00C319E3" w:rsidRPr="00E05E08">
        <w:rPr>
          <w:sz w:val="24"/>
          <w:szCs w:val="24"/>
        </w:rPr>
        <w:t xml:space="preserve"> </w:t>
      </w:r>
      <w:r w:rsidRPr="00E05E08">
        <w:rPr>
          <w:sz w:val="24"/>
          <w:szCs w:val="24"/>
        </w:rPr>
        <w:t>l</w:t>
      </w:r>
      <w:r w:rsidR="00C319E3" w:rsidRPr="00E05E08">
        <w:rPr>
          <w:sz w:val="24"/>
          <w:szCs w:val="24"/>
        </w:rPr>
        <w:t>es espaces naturels, agricoles et forestiers d’Île-de-</w:t>
      </w:r>
      <w:r w:rsidR="00876760" w:rsidRPr="00E05E08">
        <w:rPr>
          <w:sz w:val="24"/>
          <w:szCs w:val="24"/>
        </w:rPr>
        <w:t xml:space="preserve">France, </w:t>
      </w:r>
      <w:r w:rsidRPr="00E05E08">
        <w:rPr>
          <w:sz w:val="24"/>
          <w:szCs w:val="24"/>
        </w:rPr>
        <w:t>sans pénaliser le développement. L</w:t>
      </w:r>
      <w:r w:rsidR="00E324DB" w:rsidRPr="00E05E08">
        <w:rPr>
          <w:sz w:val="24"/>
          <w:szCs w:val="24"/>
        </w:rPr>
        <w:t>a nouvelle forêt de Pierrel</w:t>
      </w:r>
      <w:r w:rsidR="00D01477" w:rsidRPr="00E05E08">
        <w:rPr>
          <w:sz w:val="24"/>
          <w:szCs w:val="24"/>
        </w:rPr>
        <w:t>aye</w:t>
      </w:r>
      <w:r w:rsidR="00FC09A7" w:rsidRPr="00E05E08">
        <w:rPr>
          <w:sz w:val="24"/>
          <w:szCs w:val="24"/>
        </w:rPr>
        <w:t>,</w:t>
      </w:r>
      <w:r w:rsidR="00D01477" w:rsidRPr="00E05E08">
        <w:rPr>
          <w:sz w:val="24"/>
          <w:szCs w:val="24"/>
        </w:rPr>
        <w:t xml:space="preserve"> </w:t>
      </w:r>
      <w:r w:rsidR="00FC09A7" w:rsidRPr="00E05E08">
        <w:rPr>
          <w:sz w:val="24"/>
          <w:szCs w:val="24"/>
        </w:rPr>
        <w:t xml:space="preserve">projet de reconquête d’espaces pollués, </w:t>
      </w:r>
      <w:r w:rsidR="00D01477" w:rsidRPr="00E05E08">
        <w:rPr>
          <w:sz w:val="24"/>
          <w:szCs w:val="24"/>
        </w:rPr>
        <w:t>est en ce sens emblématique</w:t>
      </w:r>
      <w:r w:rsidR="00E324DB" w:rsidRPr="00E05E08">
        <w:rPr>
          <w:sz w:val="24"/>
          <w:szCs w:val="24"/>
        </w:rPr>
        <w:t xml:space="preserve">. </w:t>
      </w:r>
      <w:r w:rsidR="00054856" w:rsidRPr="00E05E08">
        <w:rPr>
          <w:sz w:val="24"/>
          <w:szCs w:val="24"/>
        </w:rPr>
        <w:t>Les forêts existantes seront également protégées</w:t>
      </w:r>
      <w:r w:rsidR="001B20D5" w:rsidRPr="00E05E08">
        <w:rPr>
          <w:sz w:val="24"/>
          <w:szCs w:val="24"/>
        </w:rPr>
        <w:t xml:space="preserve">, </w:t>
      </w:r>
      <w:r w:rsidR="00E324DB" w:rsidRPr="00E05E08">
        <w:rPr>
          <w:sz w:val="24"/>
          <w:szCs w:val="24"/>
        </w:rPr>
        <w:t xml:space="preserve">et </w:t>
      </w:r>
      <w:r w:rsidR="001B20D5" w:rsidRPr="00E05E08">
        <w:rPr>
          <w:sz w:val="24"/>
          <w:szCs w:val="24"/>
        </w:rPr>
        <w:t>pour assurer la neutralité écologique</w:t>
      </w:r>
      <w:r w:rsidRPr="00E05E08">
        <w:rPr>
          <w:sz w:val="24"/>
          <w:szCs w:val="24"/>
        </w:rPr>
        <w:t xml:space="preserve"> des interventions de l’homme</w:t>
      </w:r>
      <w:r w:rsidR="001B20D5" w:rsidRPr="00E05E08">
        <w:rPr>
          <w:sz w:val="24"/>
          <w:szCs w:val="24"/>
        </w:rPr>
        <w:t>, un mécanisme de compensation sera mis en place</w:t>
      </w:r>
      <w:r w:rsidR="00CE2AB2" w:rsidRPr="00E05E08">
        <w:rPr>
          <w:sz w:val="24"/>
          <w:szCs w:val="24"/>
        </w:rPr>
        <w:t xml:space="preserve"> quand des projets empiètent sur le foncier agricole</w:t>
      </w:r>
      <w:r w:rsidR="001B20D5" w:rsidRPr="00E05E08">
        <w:rPr>
          <w:sz w:val="24"/>
          <w:szCs w:val="24"/>
        </w:rPr>
        <w:t>.</w:t>
      </w:r>
    </w:p>
    <w:p w:rsidR="001B20D5" w:rsidRPr="00E05E08" w:rsidRDefault="001B20D5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</w:p>
    <w:p w:rsidR="00C319E3" w:rsidRPr="00E05E08" w:rsidRDefault="001B20D5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  <w:r w:rsidRPr="00E05E08">
        <w:rPr>
          <w:sz w:val="24"/>
          <w:szCs w:val="24"/>
        </w:rPr>
        <w:t>L’air, l’énergie, la nature, mais aussi l’eau. Le Grand Paris a connu</w:t>
      </w:r>
      <w:r w:rsidR="003D4BE3" w:rsidRPr="00E05E08">
        <w:rPr>
          <w:sz w:val="24"/>
          <w:szCs w:val="24"/>
        </w:rPr>
        <w:t>,</w:t>
      </w:r>
      <w:r w:rsidRPr="00E05E08">
        <w:rPr>
          <w:sz w:val="24"/>
          <w:szCs w:val="24"/>
        </w:rPr>
        <w:t xml:space="preserve"> cet été</w:t>
      </w:r>
      <w:r w:rsidR="003D4BE3" w:rsidRPr="00E05E08">
        <w:rPr>
          <w:sz w:val="24"/>
          <w:szCs w:val="24"/>
        </w:rPr>
        <w:t>,</w:t>
      </w:r>
      <w:r w:rsidRPr="00E05E08">
        <w:rPr>
          <w:sz w:val="24"/>
          <w:szCs w:val="24"/>
        </w:rPr>
        <w:t xml:space="preserve"> des épisodes sans précédents, marqués par des difficultés d’approvisionnement en eau potable. Il faut changer d’approche. Nous élaborerons un plan d’adaptation au changement climatique à l’échelle du bassin Seine-Normandie</w:t>
      </w:r>
      <w:r w:rsidR="00FC09A7" w:rsidRPr="00E05E08">
        <w:rPr>
          <w:sz w:val="24"/>
          <w:szCs w:val="24"/>
        </w:rPr>
        <w:t xml:space="preserve">, qui </w:t>
      </w:r>
      <w:r w:rsidRPr="00E05E08">
        <w:rPr>
          <w:sz w:val="24"/>
          <w:szCs w:val="24"/>
        </w:rPr>
        <w:t xml:space="preserve">comprendra </w:t>
      </w:r>
      <w:r w:rsidR="00CE2AB2" w:rsidRPr="00E05E08">
        <w:rPr>
          <w:sz w:val="24"/>
          <w:szCs w:val="24"/>
        </w:rPr>
        <w:t xml:space="preserve">notamment </w:t>
      </w:r>
      <w:r w:rsidRPr="00E05E08">
        <w:rPr>
          <w:sz w:val="24"/>
          <w:szCs w:val="24"/>
        </w:rPr>
        <w:t>des mesures pour pré</w:t>
      </w:r>
      <w:r w:rsidR="006806E9" w:rsidRPr="00E05E08">
        <w:rPr>
          <w:sz w:val="24"/>
          <w:szCs w:val="24"/>
        </w:rPr>
        <w:t>venir les crues.</w:t>
      </w:r>
    </w:p>
    <w:p w:rsidR="004708FD" w:rsidRPr="00E05E08" w:rsidRDefault="004708FD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</w:p>
    <w:p w:rsidR="00971C84" w:rsidRPr="00E05E08" w:rsidRDefault="00F252AA" w:rsidP="00E05E08">
      <w:pPr>
        <w:pStyle w:val="Paragraphedeliste"/>
        <w:numPr>
          <w:ilvl w:val="0"/>
          <w:numId w:val="17"/>
        </w:numPr>
        <w:spacing w:after="120"/>
        <w:jc w:val="both"/>
        <w:rPr>
          <w:rFonts w:ascii="Times New Roman" w:eastAsiaTheme="minorHAnsi" w:hAnsi="Times New Roman"/>
          <w:b/>
          <w:color w:val="FF0000"/>
          <w:u w:val="single"/>
        </w:rPr>
      </w:pPr>
      <w:r w:rsidRPr="00E05E08">
        <w:rPr>
          <w:rFonts w:ascii="Times New Roman" w:eastAsiaTheme="minorHAnsi" w:hAnsi="Times New Roman"/>
          <w:b/>
          <w:color w:val="FF0000"/>
          <w:u w:val="single"/>
        </w:rPr>
        <w:t>Bâtir le n</w:t>
      </w:r>
      <w:r w:rsidR="00971C84" w:rsidRPr="00E05E08">
        <w:rPr>
          <w:rFonts w:ascii="Times New Roman" w:eastAsiaTheme="minorHAnsi" w:hAnsi="Times New Roman"/>
          <w:b/>
          <w:color w:val="FF0000"/>
          <w:u w:val="single"/>
        </w:rPr>
        <w:t>ouveau Grand Paris des transports</w:t>
      </w:r>
    </w:p>
    <w:p w:rsidR="00B5094F" w:rsidRPr="00E05E08" w:rsidRDefault="00B5094F" w:rsidP="00E05E08">
      <w:pPr>
        <w:pStyle w:val="Paragraphedeliste"/>
        <w:spacing w:after="120"/>
        <w:jc w:val="both"/>
        <w:rPr>
          <w:rFonts w:ascii="Times New Roman" w:eastAsiaTheme="minorHAnsi" w:hAnsi="Times New Roman"/>
          <w:b/>
          <w:color w:val="FF0000"/>
          <w:u w:val="single"/>
        </w:rPr>
      </w:pPr>
    </w:p>
    <w:p w:rsidR="00971C84" w:rsidRPr="00E05E08" w:rsidRDefault="00496565" w:rsidP="00E05E08">
      <w:pPr>
        <w:spacing w:after="120"/>
        <w:jc w:val="both"/>
        <w:rPr>
          <w:rFonts w:ascii="Times New Roman" w:hAnsi="Times New Roman"/>
          <w:b/>
        </w:rPr>
      </w:pPr>
      <w:r w:rsidRPr="00E05E08">
        <w:rPr>
          <w:rFonts w:ascii="Times New Roman" w:hAnsi="Times New Roman"/>
          <w:b/>
        </w:rPr>
        <w:t xml:space="preserve">Bâtir une métropole mondiale dynamique, solidaire, qui donne sa chance à chacun, c’est </w:t>
      </w:r>
      <w:r w:rsidR="0049439D" w:rsidRPr="00E05E08">
        <w:rPr>
          <w:rFonts w:ascii="Times New Roman" w:hAnsi="Times New Roman"/>
          <w:b/>
        </w:rPr>
        <w:t xml:space="preserve">vouloir un réseau de </w:t>
      </w:r>
      <w:r w:rsidR="00971C84" w:rsidRPr="00E05E08">
        <w:rPr>
          <w:rFonts w:ascii="Times New Roman" w:hAnsi="Times New Roman"/>
          <w:b/>
        </w:rPr>
        <w:t>transports en commun plus performant et accessible à tous</w:t>
      </w:r>
      <w:r w:rsidR="00F252AA" w:rsidRPr="00E05E08">
        <w:rPr>
          <w:rFonts w:ascii="Times New Roman" w:hAnsi="Times New Roman"/>
          <w:b/>
        </w:rPr>
        <w:t xml:space="preserve">. Le Grand Paris des transports, </w:t>
      </w:r>
      <w:r w:rsidR="006D7F84" w:rsidRPr="00E05E08">
        <w:rPr>
          <w:rFonts w:ascii="Times New Roman" w:hAnsi="Times New Roman"/>
          <w:b/>
        </w:rPr>
        <w:t>c’est notre</w:t>
      </w:r>
      <w:r w:rsidR="00F252AA" w:rsidRPr="00E05E08">
        <w:rPr>
          <w:rFonts w:ascii="Times New Roman" w:hAnsi="Times New Roman"/>
          <w:b/>
        </w:rPr>
        <w:t xml:space="preserve"> </w:t>
      </w:r>
      <w:r w:rsidR="006D7F84" w:rsidRPr="00E05E08">
        <w:rPr>
          <w:rFonts w:ascii="Times New Roman" w:hAnsi="Times New Roman"/>
          <w:b/>
        </w:rPr>
        <w:t xml:space="preserve">deuxième </w:t>
      </w:r>
      <w:r w:rsidR="00F252AA" w:rsidRPr="00E05E08">
        <w:rPr>
          <w:rFonts w:ascii="Times New Roman" w:hAnsi="Times New Roman"/>
          <w:b/>
        </w:rPr>
        <w:t>levier d’action.</w:t>
      </w:r>
    </w:p>
    <w:p w:rsidR="00971C84" w:rsidRPr="00E05E08" w:rsidRDefault="00971C84" w:rsidP="00E05E08">
      <w:pPr>
        <w:spacing w:after="120"/>
        <w:jc w:val="both"/>
        <w:rPr>
          <w:rFonts w:ascii="Times New Roman" w:eastAsiaTheme="minorHAnsi" w:hAnsi="Times New Roman"/>
          <w:b/>
          <w:color w:val="FF0000"/>
          <w:u w:val="single"/>
        </w:rPr>
      </w:pPr>
    </w:p>
    <w:p w:rsidR="00F252AA" w:rsidRPr="00E05E08" w:rsidRDefault="00F252AA" w:rsidP="00E05E08">
      <w:pPr>
        <w:pStyle w:val="Paragraphedeliste"/>
        <w:numPr>
          <w:ilvl w:val="0"/>
          <w:numId w:val="23"/>
        </w:numPr>
        <w:spacing w:after="120"/>
        <w:jc w:val="both"/>
        <w:rPr>
          <w:rFonts w:ascii="Times New Roman" w:hAnsi="Times New Roman"/>
          <w:i/>
          <w:color w:val="FF0000"/>
        </w:rPr>
      </w:pPr>
      <w:r w:rsidRPr="00E05E08">
        <w:rPr>
          <w:rFonts w:ascii="Times New Roman" w:hAnsi="Times New Roman"/>
          <w:i/>
          <w:color w:val="FF0000"/>
        </w:rPr>
        <w:t>le chantier du siècle a commencé</w:t>
      </w:r>
    </w:p>
    <w:p w:rsidR="00885E37" w:rsidRPr="00E05E08" w:rsidRDefault="00885E37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F252AA" w:rsidRPr="00E05E08" w:rsidRDefault="00051C83" w:rsidP="00E05E08">
      <w:pPr>
        <w:spacing w:after="120"/>
        <w:jc w:val="both"/>
        <w:rPr>
          <w:rFonts w:ascii="Times New Roman" w:eastAsiaTheme="minorHAnsi" w:hAnsi="Times New Roman"/>
        </w:rPr>
      </w:pPr>
      <w:r w:rsidRPr="00E05E08">
        <w:rPr>
          <w:rFonts w:ascii="Times New Roman" w:eastAsiaTheme="minorHAnsi" w:hAnsi="Times New Roman"/>
        </w:rPr>
        <w:t>A</w:t>
      </w:r>
      <w:r w:rsidR="007264FF" w:rsidRPr="00E05E08">
        <w:rPr>
          <w:rFonts w:ascii="Times New Roman" w:eastAsiaTheme="minorHAnsi" w:hAnsi="Times New Roman"/>
        </w:rPr>
        <w:t xml:space="preserve"> terme, en 15</w:t>
      </w:r>
      <w:r w:rsidR="00F252AA" w:rsidRPr="00E05E08">
        <w:rPr>
          <w:rFonts w:ascii="Times New Roman" w:eastAsiaTheme="minorHAnsi" w:hAnsi="Times New Roman"/>
        </w:rPr>
        <w:t xml:space="preserve"> ans, 200 kilomètres </w:t>
      </w:r>
      <w:r w:rsidR="00BF4669" w:rsidRPr="00E05E08">
        <w:rPr>
          <w:rFonts w:ascii="Times New Roman" w:eastAsiaTheme="minorHAnsi" w:hAnsi="Times New Roman"/>
        </w:rPr>
        <w:t>de lignes seront construit</w:t>
      </w:r>
      <w:r w:rsidR="00A314C9" w:rsidRPr="00E05E08">
        <w:rPr>
          <w:rFonts w:ascii="Times New Roman" w:eastAsiaTheme="minorHAnsi" w:hAnsi="Times New Roman"/>
        </w:rPr>
        <w:t>e</w:t>
      </w:r>
      <w:r w:rsidR="00BF4669" w:rsidRPr="00E05E08">
        <w:rPr>
          <w:rFonts w:ascii="Times New Roman" w:eastAsiaTheme="minorHAnsi" w:hAnsi="Times New Roman"/>
        </w:rPr>
        <w:t xml:space="preserve">s, c’est-à-dire autant que toutes les lignes </w:t>
      </w:r>
      <w:r w:rsidR="00F252AA" w:rsidRPr="00E05E08">
        <w:rPr>
          <w:rFonts w:ascii="Times New Roman" w:eastAsiaTheme="minorHAnsi" w:hAnsi="Times New Roman"/>
        </w:rPr>
        <w:t xml:space="preserve">actuelles </w:t>
      </w:r>
      <w:r w:rsidR="00BF4669" w:rsidRPr="00E05E08">
        <w:rPr>
          <w:rFonts w:ascii="Times New Roman" w:eastAsiaTheme="minorHAnsi" w:hAnsi="Times New Roman"/>
        </w:rPr>
        <w:t>du métro parisien. 140 km</w:t>
      </w:r>
      <w:r w:rsidR="00BF4669" w:rsidRPr="00E05E08">
        <w:rPr>
          <w:rFonts w:ascii="Times New Roman" w:eastAsiaTheme="minorHAnsi" w:hAnsi="Times New Roman"/>
          <w:vertAlign w:val="superscript"/>
        </w:rPr>
        <w:t>2</w:t>
      </w:r>
      <w:r w:rsidR="00BF4669" w:rsidRPr="00E05E08">
        <w:rPr>
          <w:rFonts w:ascii="Times New Roman" w:eastAsiaTheme="minorHAnsi" w:hAnsi="Times New Roman"/>
        </w:rPr>
        <w:t xml:space="preserve"> de territoires</w:t>
      </w:r>
      <w:r w:rsidR="001F10BA" w:rsidRPr="00E05E08">
        <w:rPr>
          <w:rFonts w:ascii="Times New Roman" w:eastAsiaTheme="minorHAnsi" w:hAnsi="Times New Roman"/>
        </w:rPr>
        <w:t xml:space="preserve"> seront aménagés</w:t>
      </w:r>
      <w:r w:rsidR="00696CCA" w:rsidRPr="00E05E08">
        <w:rPr>
          <w:rFonts w:ascii="Times New Roman" w:eastAsiaTheme="minorHAnsi" w:hAnsi="Times New Roman"/>
        </w:rPr>
        <w:t xml:space="preserve"> autour des gares</w:t>
      </w:r>
      <w:r w:rsidR="001F10BA" w:rsidRPr="00E05E08">
        <w:rPr>
          <w:rFonts w:ascii="Times New Roman" w:eastAsiaTheme="minorHAnsi" w:hAnsi="Times New Roman"/>
        </w:rPr>
        <w:t>, c’est-à-dire l’équivalent de la superficie de Paris.</w:t>
      </w:r>
    </w:p>
    <w:p w:rsidR="00F252AA" w:rsidRPr="00E05E08" w:rsidRDefault="00F252AA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696CCA" w:rsidRPr="00E05E08" w:rsidRDefault="00696CCA" w:rsidP="00E05E08">
      <w:pPr>
        <w:spacing w:after="120"/>
        <w:jc w:val="both"/>
        <w:rPr>
          <w:rFonts w:ascii="Times New Roman" w:eastAsiaTheme="minorHAnsi" w:hAnsi="Times New Roman"/>
        </w:rPr>
      </w:pPr>
      <w:r w:rsidRPr="00E05E08">
        <w:rPr>
          <w:rFonts w:ascii="Times New Roman" w:eastAsiaTheme="minorHAnsi" w:hAnsi="Times New Roman"/>
        </w:rPr>
        <w:t xml:space="preserve">Pour mener ces chantiers à leur terme, nous agissons de manière </w:t>
      </w:r>
      <w:r w:rsidR="00D74667" w:rsidRPr="00E05E08">
        <w:rPr>
          <w:rFonts w:ascii="Times New Roman" w:eastAsiaTheme="minorHAnsi" w:hAnsi="Times New Roman"/>
          <w:u w:val="single"/>
        </w:rPr>
        <w:t>transparente</w:t>
      </w:r>
      <w:r w:rsidRPr="00E05E08">
        <w:rPr>
          <w:rFonts w:ascii="Times New Roman" w:eastAsiaTheme="minorHAnsi" w:hAnsi="Times New Roman"/>
        </w:rPr>
        <w:t xml:space="preserve">, </w:t>
      </w:r>
      <w:r w:rsidRPr="00E05E08">
        <w:rPr>
          <w:rFonts w:ascii="Times New Roman" w:eastAsiaTheme="minorHAnsi" w:hAnsi="Times New Roman"/>
          <w:u w:val="single"/>
        </w:rPr>
        <w:t>équilibrée</w:t>
      </w:r>
      <w:r w:rsidRPr="00E05E08">
        <w:rPr>
          <w:rFonts w:ascii="Times New Roman" w:eastAsiaTheme="minorHAnsi" w:hAnsi="Times New Roman"/>
        </w:rPr>
        <w:t xml:space="preserve"> et</w:t>
      </w:r>
      <w:r w:rsidR="0049439D" w:rsidRPr="00E05E08">
        <w:rPr>
          <w:rFonts w:ascii="Times New Roman" w:eastAsiaTheme="minorHAnsi" w:hAnsi="Times New Roman"/>
          <w:u w:val="single"/>
        </w:rPr>
        <w:t xml:space="preserve"> volontariste</w:t>
      </w:r>
      <w:r w:rsidRPr="00E05E08">
        <w:rPr>
          <w:rFonts w:ascii="Times New Roman" w:eastAsiaTheme="minorHAnsi" w:hAnsi="Times New Roman"/>
        </w:rPr>
        <w:t>.</w:t>
      </w:r>
    </w:p>
    <w:p w:rsidR="00D74667" w:rsidRPr="00E05E08" w:rsidRDefault="00D74667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884BA0" w:rsidRPr="00E05E08" w:rsidRDefault="00D74667" w:rsidP="00E05E08">
      <w:pPr>
        <w:spacing w:after="120"/>
        <w:jc w:val="both"/>
        <w:rPr>
          <w:rFonts w:ascii="Times New Roman" w:eastAsiaTheme="minorHAnsi" w:hAnsi="Times New Roman"/>
        </w:rPr>
      </w:pPr>
      <w:r w:rsidRPr="00E05E08">
        <w:rPr>
          <w:rFonts w:ascii="Times New Roman" w:eastAsiaTheme="minorHAnsi" w:hAnsi="Times New Roman"/>
          <w:u w:val="single"/>
        </w:rPr>
        <w:t>Transparente</w:t>
      </w:r>
      <w:r w:rsidRPr="00E05E08">
        <w:rPr>
          <w:rFonts w:ascii="Times New Roman" w:eastAsiaTheme="minorHAnsi" w:hAnsi="Times New Roman"/>
        </w:rPr>
        <w:t xml:space="preserve">, d’abord, parce que tous les chantiers </w:t>
      </w:r>
      <w:r w:rsidR="00A01A24" w:rsidRPr="00E05E08">
        <w:rPr>
          <w:rFonts w:ascii="Times New Roman" w:hAnsi="Times New Roman"/>
          <w:lang w:eastAsia="fr-FR"/>
        </w:rPr>
        <w:t>du Grand Paris Express</w:t>
      </w:r>
      <w:r w:rsidR="00A01A24" w:rsidRPr="00E05E08">
        <w:rPr>
          <w:rFonts w:ascii="Times New Roman" w:eastAsiaTheme="minorHAnsi" w:hAnsi="Times New Roman"/>
        </w:rPr>
        <w:t xml:space="preserve"> </w:t>
      </w:r>
      <w:r w:rsidRPr="00E05E08">
        <w:rPr>
          <w:rFonts w:ascii="Times New Roman" w:eastAsiaTheme="minorHAnsi" w:hAnsi="Times New Roman"/>
        </w:rPr>
        <w:t xml:space="preserve">sont aujourd’hui financés </w:t>
      </w:r>
      <w:r w:rsidR="00A01A24" w:rsidRPr="00E05E08">
        <w:rPr>
          <w:rFonts w:ascii="Times New Roman" w:eastAsiaTheme="minorHAnsi" w:hAnsi="Times New Roman"/>
        </w:rPr>
        <w:t>et tous les</w:t>
      </w:r>
      <w:r w:rsidR="00D720EA" w:rsidRPr="00E05E08">
        <w:rPr>
          <w:rFonts w:ascii="Times New Roman" w:hAnsi="Times New Roman"/>
          <w:lang w:eastAsia="fr-FR"/>
        </w:rPr>
        <w:t xml:space="preserve"> processus de </w:t>
      </w:r>
      <w:r w:rsidR="00A01A24" w:rsidRPr="00E05E08">
        <w:rPr>
          <w:rFonts w:ascii="Times New Roman" w:hAnsi="Times New Roman"/>
          <w:lang w:eastAsia="fr-FR"/>
        </w:rPr>
        <w:t>« </w:t>
      </w:r>
      <w:r w:rsidR="00D720EA" w:rsidRPr="00E05E08">
        <w:rPr>
          <w:rFonts w:ascii="Times New Roman" w:hAnsi="Times New Roman"/>
          <w:lang w:eastAsia="fr-FR"/>
        </w:rPr>
        <w:t>déclaration d’utilité publique</w:t>
      </w:r>
      <w:r w:rsidR="00A01A24" w:rsidRPr="00E05E08">
        <w:rPr>
          <w:rFonts w:ascii="Times New Roman" w:hAnsi="Times New Roman"/>
          <w:lang w:eastAsia="fr-FR"/>
        </w:rPr>
        <w:t xml:space="preserve"> » auront été </w:t>
      </w:r>
      <w:r w:rsidR="00D720EA" w:rsidRPr="00E05E08">
        <w:rPr>
          <w:rFonts w:ascii="Times New Roman" w:hAnsi="Times New Roman"/>
          <w:lang w:eastAsia="fr-FR"/>
        </w:rPr>
        <w:t>lancé</w:t>
      </w:r>
      <w:r w:rsidR="00A01A24" w:rsidRPr="00E05E08">
        <w:rPr>
          <w:rFonts w:ascii="Times New Roman" w:hAnsi="Times New Roman"/>
          <w:lang w:eastAsia="fr-FR"/>
        </w:rPr>
        <w:t>s</w:t>
      </w:r>
      <w:r w:rsidR="00D720EA" w:rsidRPr="00E05E08">
        <w:rPr>
          <w:rFonts w:ascii="Times New Roman" w:hAnsi="Times New Roman"/>
          <w:lang w:eastAsia="fr-FR"/>
        </w:rPr>
        <w:t xml:space="preserve"> </w:t>
      </w:r>
      <w:r w:rsidR="00A01A24" w:rsidRPr="00E05E08">
        <w:rPr>
          <w:rFonts w:ascii="Times New Roman" w:hAnsi="Times New Roman"/>
          <w:lang w:eastAsia="fr-FR"/>
        </w:rPr>
        <w:t xml:space="preserve">avant </w:t>
      </w:r>
      <w:r w:rsidR="004708FD" w:rsidRPr="00E05E08">
        <w:rPr>
          <w:rFonts w:ascii="Times New Roman" w:hAnsi="Times New Roman"/>
          <w:lang w:eastAsia="fr-FR"/>
        </w:rPr>
        <w:t xml:space="preserve">la </w:t>
      </w:r>
      <w:r w:rsidR="00A01A24" w:rsidRPr="00E05E08">
        <w:rPr>
          <w:rFonts w:ascii="Times New Roman" w:hAnsi="Times New Roman"/>
          <w:lang w:eastAsia="fr-FR"/>
        </w:rPr>
        <w:t>fin</w:t>
      </w:r>
      <w:r w:rsidR="003025CF" w:rsidRPr="00E05E08">
        <w:rPr>
          <w:rFonts w:ascii="Times New Roman" w:hAnsi="Times New Roman"/>
          <w:lang w:eastAsia="fr-FR"/>
        </w:rPr>
        <w:t xml:space="preserve"> </w:t>
      </w:r>
      <w:r w:rsidR="004708FD" w:rsidRPr="00E05E08">
        <w:rPr>
          <w:rFonts w:ascii="Times New Roman" w:hAnsi="Times New Roman"/>
          <w:lang w:eastAsia="fr-FR"/>
        </w:rPr>
        <w:t xml:space="preserve">de l’année </w:t>
      </w:r>
      <w:r w:rsidR="003025CF" w:rsidRPr="00E05E08">
        <w:rPr>
          <w:rFonts w:ascii="Times New Roman" w:hAnsi="Times New Roman"/>
          <w:lang w:eastAsia="fr-FR"/>
        </w:rPr>
        <w:t>2016</w:t>
      </w:r>
      <w:r w:rsidR="004E3EA1" w:rsidRPr="00E05E08">
        <w:rPr>
          <w:rFonts w:ascii="Times New Roman" w:hAnsi="Times New Roman"/>
          <w:lang w:eastAsia="fr-FR"/>
        </w:rPr>
        <w:t xml:space="preserve">. </w:t>
      </w:r>
      <w:r w:rsidR="00156C04" w:rsidRPr="00E05E08">
        <w:rPr>
          <w:rFonts w:ascii="Times New Roman" w:hAnsi="Times New Roman"/>
          <w:lang w:eastAsia="fr-FR"/>
        </w:rPr>
        <w:t>Les premiers travaux sur les lig</w:t>
      </w:r>
      <w:r w:rsidR="004708FD" w:rsidRPr="00E05E08">
        <w:rPr>
          <w:rFonts w:ascii="Times New Roman" w:hAnsi="Times New Roman"/>
          <w:lang w:eastAsia="fr-FR"/>
        </w:rPr>
        <w:t>nes 14 et 15 sont en cours, et c</w:t>
      </w:r>
      <w:r w:rsidR="00C97F31" w:rsidRPr="00E05E08">
        <w:rPr>
          <w:rFonts w:ascii="Times New Roman" w:eastAsiaTheme="minorHAnsi" w:hAnsi="Times New Roman"/>
        </w:rPr>
        <w:t xml:space="preserve">e comité interministériel </w:t>
      </w:r>
      <w:r w:rsidR="00816D95" w:rsidRPr="00E05E08">
        <w:rPr>
          <w:rFonts w:ascii="Times New Roman" w:eastAsiaTheme="minorHAnsi" w:hAnsi="Times New Roman"/>
        </w:rPr>
        <w:t xml:space="preserve">va permettre </w:t>
      </w:r>
      <w:r w:rsidR="00A01A24" w:rsidRPr="00E05E08">
        <w:rPr>
          <w:rFonts w:ascii="Times New Roman" w:eastAsiaTheme="minorHAnsi" w:hAnsi="Times New Roman"/>
        </w:rPr>
        <w:t>d’</w:t>
      </w:r>
      <w:r w:rsidR="00816D95" w:rsidRPr="00E05E08">
        <w:rPr>
          <w:rFonts w:ascii="Times New Roman" w:eastAsiaTheme="minorHAnsi" w:hAnsi="Times New Roman"/>
        </w:rPr>
        <w:t>avancer sur</w:t>
      </w:r>
      <w:r w:rsidR="00C97F31" w:rsidRPr="00E05E08">
        <w:rPr>
          <w:rFonts w:ascii="Times New Roman" w:eastAsiaTheme="minorHAnsi" w:hAnsi="Times New Roman"/>
        </w:rPr>
        <w:t xml:space="preserve"> de grands chantiers</w:t>
      </w:r>
      <w:r w:rsidR="00816D95" w:rsidRPr="00E05E08">
        <w:rPr>
          <w:rFonts w:ascii="Times New Roman" w:eastAsiaTheme="minorHAnsi" w:hAnsi="Times New Roman"/>
        </w:rPr>
        <w:t xml:space="preserve">, </w:t>
      </w:r>
      <w:r w:rsidR="00C97F31" w:rsidRPr="00E05E08">
        <w:rPr>
          <w:rFonts w:ascii="Times New Roman" w:eastAsiaTheme="minorHAnsi" w:hAnsi="Times New Roman"/>
        </w:rPr>
        <w:t xml:space="preserve">attendus des Franciliens </w:t>
      </w:r>
      <w:r w:rsidR="00816D95" w:rsidRPr="00E05E08">
        <w:rPr>
          <w:rFonts w:ascii="Times New Roman" w:eastAsiaTheme="minorHAnsi" w:hAnsi="Times New Roman"/>
        </w:rPr>
        <w:t>comme</w:t>
      </w:r>
      <w:r w:rsidR="004708FD" w:rsidRPr="00E05E08">
        <w:rPr>
          <w:rFonts w:ascii="Times New Roman" w:eastAsiaTheme="minorHAnsi" w:hAnsi="Times New Roman"/>
        </w:rPr>
        <w:t xml:space="preserve"> des visiteurs. J’en </w:t>
      </w:r>
      <w:r w:rsidR="00C97F31" w:rsidRPr="00E05E08">
        <w:rPr>
          <w:rFonts w:ascii="Times New Roman" w:eastAsiaTheme="minorHAnsi" w:hAnsi="Times New Roman"/>
        </w:rPr>
        <w:t>citer</w:t>
      </w:r>
      <w:r w:rsidR="004708FD" w:rsidRPr="00E05E08">
        <w:rPr>
          <w:rFonts w:ascii="Times New Roman" w:eastAsiaTheme="minorHAnsi" w:hAnsi="Times New Roman"/>
        </w:rPr>
        <w:t>ai</w:t>
      </w:r>
      <w:r w:rsidR="00C97F31" w:rsidRPr="00E05E08">
        <w:rPr>
          <w:rFonts w:ascii="Times New Roman" w:eastAsiaTheme="minorHAnsi" w:hAnsi="Times New Roman"/>
        </w:rPr>
        <w:t xml:space="preserve"> deux. </w:t>
      </w:r>
    </w:p>
    <w:p w:rsidR="00971C84" w:rsidRPr="00E05E08" w:rsidRDefault="00971C84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884BA0" w:rsidRPr="00E05E08" w:rsidRDefault="003D4BE3" w:rsidP="00E05E08">
      <w:pPr>
        <w:pStyle w:val="Paragraphedeliste"/>
        <w:numPr>
          <w:ilvl w:val="0"/>
          <w:numId w:val="16"/>
        </w:numPr>
        <w:spacing w:after="120"/>
        <w:jc w:val="both"/>
        <w:rPr>
          <w:rFonts w:ascii="Times New Roman" w:eastAsiaTheme="minorHAnsi" w:hAnsi="Times New Roman"/>
        </w:rPr>
      </w:pPr>
      <w:r w:rsidRPr="00E05E08">
        <w:rPr>
          <w:rFonts w:ascii="Times New Roman" w:eastAsiaTheme="minorHAnsi" w:hAnsi="Times New Roman"/>
        </w:rPr>
        <w:t>Premier chantier : l</w:t>
      </w:r>
      <w:r w:rsidR="00BD34EF" w:rsidRPr="00E05E08">
        <w:rPr>
          <w:rFonts w:ascii="Times New Roman" w:eastAsiaTheme="minorHAnsi" w:hAnsi="Times New Roman"/>
        </w:rPr>
        <w:t>e prolongement du</w:t>
      </w:r>
      <w:r w:rsidR="00C97F31" w:rsidRPr="00E05E08">
        <w:rPr>
          <w:rFonts w:ascii="Times New Roman" w:eastAsiaTheme="minorHAnsi" w:hAnsi="Times New Roman"/>
        </w:rPr>
        <w:t xml:space="preserve"> RER E </w:t>
      </w:r>
      <w:r w:rsidR="003A6E2E" w:rsidRPr="00E05E08">
        <w:rPr>
          <w:rFonts w:ascii="Times New Roman" w:eastAsiaTheme="minorHAnsi" w:hAnsi="Times New Roman"/>
        </w:rPr>
        <w:t>à l’ouest</w:t>
      </w:r>
      <w:r w:rsidR="00C97F31" w:rsidRPr="00E05E08">
        <w:rPr>
          <w:rFonts w:ascii="Times New Roman" w:eastAsiaTheme="minorHAnsi" w:hAnsi="Times New Roman"/>
        </w:rPr>
        <w:t xml:space="preserve">. </w:t>
      </w:r>
      <w:r w:rsidR="004335C4" w:rsidRPr="00E05E08">
        <w:rPr>
          <w:rFonts w:ascii="Times New Roman" w:eastAsiaTheme="minorHAnsi" w:hAnsi="Times New Roman"/>
        </w:rPr>
        <w:t xml:space="preserve">La convention de financement </w:t>
      </w:r>
      <w:r w:rsidR="00122445" w:rsidRPr="00E05E08">
        <w:rPr>
          <w:rFonts w:ascii="Times New Roman" w:eastAsiaTheme="minorHAnsi" w:hAnsi="Times New Roman"/>
        </w:rPr>
        <w:t xml:space="preserve">du futur système d’exploitation </w:t>
      </w:r>
      <w:r w:rsidR="004335C4" w:rsidRPr="00E05E08">
        <w:rPr>
          <w:rFonts w:ascii="Times New Roman" w:eastAsiaTheme="minorHAnsi" w:hAnsi="Times New Roman"/>
        </w:rPr>
        <w:t>sera bientôt approuvée par le conseil de surveillance</w:t>
      </w:r>
      <w:r w:rsidR="0012730F" w:rsidRPr="00E05E08">
        <w:rPr>
          <w:rFonts w:ascii="Times New Roman" w:eastAsiaTheme="minorHAnsi" w:hAnsi="Times New Roman"/>
        </w:rPr>
        <w:t xml:space="preserve"> de la société du Grand Paris. U</w:t>
      </w:r>
      <w:r w:rsidR="00C97F31" w:rsidRPr="00E05E08">
        <w:rPr>
          <w:rFonts w:ascii="Times New Roman" w:eastAsiaTheme="minorHAnsi" w:hAnsi="Times New Roman"/>
        </w:rPr>
        <w:t xml:space="preserve">ne étape majeure sera </w:t>
      </w:r>
      <w:r w:rsidR="004335C4" w:rsidRPr="00E05E08">
        <w:rPr>
          <w:rFonts w:ascii="Times New Roman" w:eastAsiaTheme="minorHAnsi" w:hAnsi="Times New Roman"/>
        </w:rPr>
        <w:t>ainsi</w:t>
      </w:r>
      <w:r w:rsidR="00C97F31" w:rsidRPr="00E05E08">
        <w:rPr>
          <w:rFonts w:ascii="Times New Roman" w:eastAsiaTheme="minorHAnsi" w:hAnsi="Times New Roman"/>
        </w:rPr>
        <w:t xml:space="preserve"> franchie. </w:t>
      </w:r>
      <w:r w:rsidR="003A6E2E" w:rsidRPr="00E05E08">
        <w:rPr>
          <w:rFonts w:ascii="Times New Roman" w:eastAsiaTheme="minorHAnsi" w:hAnsi="Times New Roman"/>
        </w:rPr>
        <w:t>L</w:t>
      </w:r>
      <w:r w:rsidR="00C97F31" w:rsidRPr="00E05E08">
        <w:rPr>
          <w:rFonts w:ascii="Times New Roman" w:eastAsiaTheme="minorHAnsi" w:hAnsi="Times New Roman"/>
        </w:rPr>
        <w:t>es conditions de pa</w:t>
      </w:r>
      <w:r w:rsidR="003A6E2E" w:rsidRPr="00E05E08">
        <w:rPr>
          <w:rFonts w:ascii="Times New Roman" w:eastAsiaTheme="minorHAnsi" w:hAnsi="Times New Roman"/>
        </w:rPr>
        <w:t xml:space="preserve">rticipation de départements – </w:t>
      </w:r>
      <w:r w:rsidR="00C97F31" w:rsidRPr="00E05E08">
        <w:rPr>
          <w:rFonts w:ascii="Times New Roman" w:eastAsiaTheme="minorHAnsi" w:hAnsi="Times New Roman"/>
        </w:rPr>
        <w:t>Paris, les Hauts-de-S</w:t>
      </w:r>
      <w:r w:rsidR="003A6E2E" w:rsidRPr="00E05E08">
        <w:rPr>
          <w:rFonts w:ascii="Times New Roman" w:eastAsiaTheme="minorHAnsi" w:hAnsi="Times New Roman"/>
        </w:rPr>
        <w:t xml:space="preserve">eine, les Yvelines – devront être clarifiées </w:t>
      </w:r>
      <w:r w:rsidR="0005386A" w:rsidRPr="00E05E08">
        <w:rPr>
          <w:rFonts w:ascii="Times New Roman" w:eastAsiaTheme="minorHAnsi" w:hAnsi="Times New Roman"/>
        </w:rPr>
        <w:t>dans les prochaines semaines</w:t>
      </w:r>
      <w:r w:rsidR="003A6E2E" w:rsidRPr="00E05E08">
        <w:rPr>
          <w:rFonts w:ascii="Times New Roman" w:eastAsiaTheme="minorHAnsi" w:hAnsi="Times New Roman"/>
        </w:rPr>
        <w:t>.</w:t>
      </w:r>
    </w:p>
    <w:p w:rsidR="004708FD" w:rsidRPr="00E05E08" w:rsidRDefault="004708FD" w:rsidP="00E05E08">
      <w:pPr>
        <w:pStyle w:val="Paragraphedeliste"/>
        <w:spacing w:after="120"/>
        <w:jc w:val="both"/>
        <w:rPr>
          <w:rFonts w:ascii="Times New Roman" w:eastAsiaTheme="minorHAnsi" w:hAnsi="Times New Roman"/>
        </w:rPr>
      </w:pPr>
    </w:p>
    <w:p w:rsidR="00C97F31" w:rsidRPr="00E05E08" w:rsidRDefault="00CC2DB8" w:rsidP="00E05E08">
      <w:pPr>
        <w:pStyle w:val="Paragraphedeliste"/>
        <w:numPr>
          <w:ilvl w:val="0"/>
          <w:numId w:val="16"/>
        </w:numPr>
        <w:spacing w:after="120"/>
        <w:jc w:val="both"/>
        <w:rPr>
          <w:rFonts w:ascii="Times New Roman" w:eastAsiaTheme="minorHAnsi" w:hAnsi="Times New Roman"/>
        </w:rPr>
      </w:pPr>
      <w:r w:rsidRPr="00E05E08">
        <w:rPr>
          <w:rFonts w:ascii="Times New Roman" w:eastAsiaTheme="minorHAnsi" w:hAnsi="Times New Roman"/>
        </w:rPr>
        <w:t xml:space="preserve">Second chantier : le Charles de Gaulle Express. </w:t>
      </w:r>
      <w:r w:rsidR="00877D1F" w:rsidRPr="00E05E08">
        <w:rPr>
          <w:rFonts w:ascii="Times New Roman" w:eastAsiaTheme="minorHAnsi" w:hAnsi="Times New Roman"/>
        </w:rPr>
        <w:t>L</w:t>
      </w:r>
      <w:r w:rsidR="0005386A" w:rsidRPr="00E05E08">
        <w:rPr>
          <w:rFonts w:ascii="Times New Roman" w:eastAsiaTheme="minorHAnsi" w:hAnsi="Times New Roman"/>
        </w:rPr>
        <w:t xml:space="preserve">a société de projet sera créée début 2016 ; l’ordonnance va être transmise au Conseil d’Etat. </w:t>
      </w:r>
      <w:r w:rsidR="00A655EC" w:rsidRPr="00E05E08">
        <w:rPr>
          <w:rFonts w:ascii="Times New Roman" w:eastAsiaTheme="minorHAnsi" w:hAnsi="Times New Roman"/>
        </w:rPr>
        <w:t xml:space="preserve">Le deuxième aéroport d’Europe bénéficiera ainsi d’une desserte </w:t>
      </w:r>
      <w:r w:rsidR="00502F74" w:rsidRPr="00E05E08">
        <w:rPr>
          <w:rFonts w:ascii="Times New Roman" w:eastAsiaTheme="minorHAnsi" w:hAnsi="Times New Roman"/>
        </w:rPr>
        <w:t>à la mesure</w:t>
      </w:r>
      <w:r w:rsidR="00C97F31" w:rsidRPr="00E05E08">
        <w:rPr>
          <w:rFonts w:ascii="Times New Roman" w:eastAsiaTheme="minorHAnsi" w:hAnsi="Times New Roman"/>
        </w:rPr>
        <w:t xml:space="preserve"> </w:t>
      </w:r>
      <w:r w:rsidR="00A655EC" w:rsidRPr="00E05E08">
        <w:rPr>
          <w:rFonts w:ascii="Times New Roman" w:eastAsiaTheme="minorHAnsi" w:hAnsi="Times New Roman"/>
        </w:rPr>
        <w:t>de son envergure</w:t>
      </w:r>
      <w:r w:rsidR="00C97F31" w:rsidRPr="00E05E08">
        <w:rPr>
          <w:rFonts w:ascii="Times New Roman" w:eastAsiaTheme="minorHAnsi" w:hAnsi="Times New Roman"/>
        </w:rPr>
        <w:t xml:space="preserve">. </w:t>
      </w:r>
      <w:r w:rsidR="0012730F" w:rsidRPr="00E05E08">
        <w:rPr>
          <w:rFonts w:ascii="Times New Roman" w:eastAsiaTheme="minorHAnsi" w:hAnsi="Times New Roman"/>
        </w:rPr>
        <w:t>Il était temps !</w:t>
      </w:r>
    </w:p>
    <w:p w:rsidR="00BD34EF" w:rsidRPr="00E05E08" w:rsidRDefault="00BD34EF" w:rsidP="00E05E08">
      <w:pPr>
        <w:pStyle w:val="Paragraphedeliste"/>
        <w:spacing w:after="120"/>
        <w:jc w:val="both"/>
        <w:rPr>
          <w:rFonts w:ascii="Times New Roman" w:eastAsiaTheme="minorHAnsi" w:hAnsi="Times New Roman"/>
        </w:rPr>
      </w:pPr>
    </w:p>
    <w:p w:rsidR="00CC2DB8" w:rsidRPr="00E05E08" w:rsidRDefault="00CC2DB8" w:rsidP="00E05E08">
      <w:pPr>
        <w:spacing w:after="120"/>
        <w:jc w:val="both"/>
        <w:rPr>
          <w:rFonts w:ascii="Times New Roman" w:eastAsiaTheme="minorHAnsi" w:hAnsi="Times New Roman"/>
        </w:rPr>
      </w:pPr>
      <w:r w:rsidRPr="00E05E08">
        <w:rPr>
          <w:rFonts w:ascii="Times New Roman" w:eastAsiaTheme="minorHAnsi" w:hAnsi="Times New Roman"/>
        </w:rPr>
        <w:t>Transparente, n</w:t>
      </w:r>
      <w:r w:rsidR="00810837" w:rsidRPr="00E05E08">
        <w:rPr>
          <w:rFonts w:ascii="Times New Roman" w:eastAsiaTheme="minorHAnsi" w:hAnsi="Times New Roman"/>
        </w:rPr>
        <w:t xml:space="preserve">otre action est </w:t>
      </w:r>
      <w:r w:rsidRPr="00E05E08">
        <w:rPr>
          <w:rFonts w:ascii="Times New Roman" w:eastAsiaTheme="minorHAnsi" w:hAnsi="Times New Roman"/>
        </w:rPr>
        <w:t xml:space="preserve">aussi </w:t>
      </w:r>
      <w:r w:rsidR="00810837" w:rsidRPr="00E05E08">
        <w:rPr>
          <w:rFonts w:ascii="Times New Roman" w:eastAsiaTheme="minorHAnsi" w:hAnsi="Times New Roman"/>
          <w:u w:val="single"/>
        </w:rPr>
        <w:t>équilibrée</w:t>
      </w:r>
      <w:r w:rsidR="003025CF" w:rsidRPr="00E05E08">
        <w:rPr>
          <w:rFonts w:ascii="Times New Roman" w:eastAsiaTheme="minorHAnsi" w:hAnsi="Times New Roman"/>
          <w:u w:val="single"/>
        </w:rPr>
        <w:t>.</w:t>
      </w:r>
      <w:r w:rsidR="00EB5AF1" w:rsidRPr="00E05E08">
        <w:rPr>
          <w:rFonts w:ascii="Times New Roman" w:eastAsiaTheme="minorHAnsi" w:hAnsi="Times New Roman"/>
        </w:rPr>
        <w:t> </w:t>
      </w:r>
    </w:p>
    <w:p w:rsidR="00031D6A" w:rsidRPr="00E05E08" w:rsidRDefault="00031D6A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D778B5" w:rsidRPr="00E05E08" w:rsidRDefault="003025CF" w:rsidP="00E05E08">
      <w:pPr>
        <w:spacing w:after="120"/>
        <w:jc w:val="both"/>
        <w:rPr>
          <w:rFonts w:ascii="Times New Roman" w:eastAsiaTheme="minorHAnsi" w:hAnsi="Times New Roman"/>
        </w:rPr>
      </w:pPr>
      <w:r w:rsidRPr="00E05E08">
        <w:rPr>
          <w:rFonts w:ascii="Times New Roman" w:eastAsiaTheme="minorHAnsi" w:hAnsi="Times New Roman"/>
        </w:rPr>
        <w:t>D</w:t>
      </w:r>
      <w:r w:rsidR="00F26E51" w:rsidRPr="00E05E08">
        <w:rPr>
          <w:rFonts w:ascii="Times New Roman" w:eastAsiaTheme="minorHAnsi" w:hAnsi="Times New Roman"/>
        </w:rPr>
        <w:t>epuis 2012,</w:t>
      </w:r>
      <w:r w:rsidR="00810837" w:rsidRPr="00E05E08">
        <w:rPr>
          <w:rFonts w:ascii="Times New Roman" w:eastAsiaTheme="minorHAnsi" w:hAnsi="Times New Roman"/>
        </w:rPr>
        <w:t xml:space="preserve"> </w:t>
      </w:r>
      <w:r w:rsidR="00F26E51" w:rsidRPr="00E05E08">
        <w:rPr>
          <w:rFonts w:ascii="Times New Roman" w:eastAsiaTheme="minorHAnsi" w:hAnsi="Times New Roman"/>
        </w:rPr>
        <w:t xml:space="preserve">nous avons voulu, avec la Région Ile-de-France, </w:t>
      </w:r>
      <w:r w:rsidR="00B47E3D" w:rsidRPr="00E05E08">
        <w:rPr>
          <w:rFonts w:ascii="Times New Roman" w:eastAsiaTheme="minorHAnsi" w:hAnsi="Times New Roman"/>
        </w:rPr>
        <w:t>construire ces nouvelles lignes tout en modernisant le réseau existant</w:t>
      </w:r>
      <w:r w:rsidR="0012730F" w:rsidRPr="00E05E08">
        <w:rPr>
          <w:rFonts w:ascii="Times New Roman" w:eastAsiaTheme="minorHAnsi" w:hAnsi="Times New Roman"/>
        </w:rPr>
        <w:t xml:space="preserve">. </w:t>
      </w:r>
      <w:r w:rsidR="009E5C6C" w:rsidRPr="00E05E08">
        <w:rPr>
          <w:rFonts w:ascii="Times New Roman" w:eastAsiaTheme="minorHAnsi" w:hAnsi="Times New Roman"/>
        </w:rPr>
        <w:t xml:space="preserve">Ainsi, d’ici 2020, </w:t>
      </w:r>
      <w:r w:rsidR="00607DB0" w:rsidRPr="00E05E08">
        <w:rPr>
          <w:rFonts w:ascii="Times New Roman" w:eastAsiaTheme="minorHAnsi" w:hAnsi="Times New Roman"/>
        </w:rPr>
        <w:t xml:space="preserve">7,5 milliards d'euros seront </w:t>
      </w:r>
      <w:r w:rsidRPr="00E05E08">
        <w:rPr>
          <w:rFonts w:ascii="Times New Roman" w:eastAsiaTheme="minorHAnsi" w:hAnsi="Times New Roman"/>
        </w:rPr>
        <w:t>mobilisés pour</w:t>
      </w:r>
      <w:r w:rsidR="008D7027" w:rsidRPr="00E05E08">
        <w:rPr>
          <w:rFonts w:ascii="Times New Roman" w:eastAsiaTheme="minorHAnsi" w:hAnsi="Times New Roman"/>
        </w:rPr>
        <w:t xml:space="preserve"> d</w:t>
      </w:r>
      <w:r w:rsidR="009E5C6C" w:rsidRPr="00E05E08">
        <w:rPr>
          <w:rFonts w:ascii="Times New Roman" w:eastAsiaTheme="minorHAnsi" w:hAnsi="Times New Roman"/>
        </w:rPr>
        <w:t xml:space="preserve">es travaux de rénovation. </w:t>
      </w:r>
      <w:r w:rsidR="00C017BC" w:rsidRPr="00E05E08">
        <w:rPr>
          <w:rFonts w:ascii="Times New Roman" w:eastAsiaTheme="minorHAnsi" w:hAnsi="Times New Roman"/>
        </w:rPr>
        <w:t xml:space="preserve">En tout, </w:t>
      </w:r>
      <w:r w:rsidR="00B47E3D" w:rsidRPr="00E05E08">
        <w:rPr>
          <w:rFonts w:ascii="Times New Roman" w:eastAsiaTheme="minorHAnsi" w:hAnsi="Times New Roman"/>
        </w:rPr>
        <w:t xml:space="preserve">20 milliards d’euros seront </w:t>
      </w:r>
      <w:r w:rsidRPr="00E05E08">
        <w:rPr>
          <w:rFonts w:ascii="Times New Roman" w:eastAsiaTheme="minorHAnsi" w:hAnsi="Times New Roman"/>
        </w:rPr>
        <w:t>consacrés</w:t>
      </w:r>
      <w:r w:rsidR="00B47E3D" w:rsidRPr="00E05E08">
        <w:rPr>
          <w:rFonts w:ascii="Times New Roman" w:eastAsiaTheme="minorHAnsi" w:hAnsi="Times New Roman"/>
        </w:rPr>
        <w:t xml:space="preserve"> au renouvellement des trains, aux travaux dans les gares et au recrutement de près d’un millier d’agents supplémentaires</w:t>
      </w:r>
      <w:r w:rsidR="00CB192E" w:rsidRPr="00E05E08">
        <w:rPr>
          <w:rFonts w:ascii="Times New Roman" w:eastAsiaTheme="minorHAnsi" w:hAnsi="Times New Roman"/>
        </w:rPr>
        <w:t>,</w:t>
      </w:r>
      <w:r w:rsidR="00B47E3D" w:rsidRPr="00E05E08">
        <w:rPr>
          <w:rFonts w:ascii="Times New Roman" w:eastAsiaTheme="minorHAnsi" w:hAnsi="Times New Roman"/>
        </w:rPr>
        <w:t xml:space="preserve"> grâce aux </w:t>
      </w:r>
      <w:r w:rsidR="00011A7F" w:rsidRPr="00E05E08">
        <w:rPr>
          <w:rFonts w:ascii="Times New Roman" w:eastAsiaTheme="minorHAnsi" w:hAnsi="Times New Roman"/>
        </w:rPr>
        <w:t xml:space="preserve">contrats entre </w:t>
      </w:r>
      <w:r w:rsidR="00D778B5" w:rsidRPr="00E05E08">
        <w:rPr>
          <w:rFonts w:ascii="Times New Roman" w:eastAsiaTheme="minorHAnsi" w:hAnsi="Times New Roman"/>
        </w:rPr>
        <w:t xml:space="preserve">le </w:t>
      </w:r>
      <w:r w:rsidR="00011A7F" w:rsidRPr="00E05E08">
        <w:rPr>
          <w:rFonts w:ascii="Times New Roman" w:eastAsiaTheme="minorHAnsi" w:hAnsi="Times New Roman"/>
        </w:rPr>
        <w:t>STIF</w:t>
      </w:r>
      <w:r w:rsidR="00CB192E" w:rsidRPr="00E05E08">
        <w:rPr>
          <w:rFonts w:ascii="Times New Roman" w:eastAsiaTheme="minorHAnsi" w:hAnsi="Times New Roman"/>
        </w:rPr>
        <w:t xml:space="preserve">, la </w:t>
      </w:r>
      <w:r w:rsidR="00011A7F" w:rsidRPr="00E05E08">
        <w:rPr>
          <w:rFonts w:ascii="Times New Roman" w:eastAsiaTheme="minorHAnsi" w:hAnsi="Times New Roman"/>
        </w:rPr>
        <w:t>RATP et</w:t>
      </w:r>
      <w:r w:rsidR="00CB192E" w:rsidRPr="00E05E08">
        <w:rPr>
          <w:rFonts w:ascii="Times New Roman" w:eastAsiaTheme="minorHAnsi" w:hAnsi="Times New Roman"/>
        </w:rPr>
        <w:t xml:space="preserve"> la</w:t>
      </w:r>
      <w:r w:rsidR="00011A7F" w:rsidRPr="00E05E08">
        <w:rPr>
          <w:rFonts w:ascii="Times New Roman" w:eastAsiaTheme="minorHAnsi" w:hAnsi="Times New Roman"/>
        </w:rPr>
        <w:t xml:space="preserve"> SNCF</w:t>
      </w:r>
      <w:r w:rsidR="00C017BC" w:rsidRPr="00E05E08">
        <w:rPr>
          <w:rFonts w:ascii="Times New Roman" w:eastAsiaTheme="minorHAnsi" w:hAnsi="Times New Roman"/>
        </w:rPr>
        <w:t>.</w:t>
      </w:r>
      <w:r w:rsidR="00011A7F" w:rsidRPr="00E05E08">
        <w:rPr>
          <w:rFonts w:ascii="Times New Roman" w:eastAsiaTheme="minorHAnsi" w:hAnsi="Times New Roman"/>
        </w:rPr>
        <w:t xml:space="preserve"> </w:t>
      </w:r>
    </w:p>
    <w:p w:rsidR="005D299D" w:rsidRPr="00E05E08" w:rsidRDefault="005D299D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490224" w:rsidRPr="00E05E08" w:rsidRDefault="001E191B" w:rsidP="00E05E08">
      <w:pPr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>Une action équilibrée, cela veut dire</w:t>
      </w:r>
      <w:r w:rsidR="00832A02" w:rsidRPr="00E05E08">
        <w:rPr>
          <w:rFonts w:ascii="Times New Roman" w:hAnsi="Times New Roman"/>
        </w:rPr>
        <w:t>,</w:t>
      </w:r>
      <w:r w:rsidRPr="00E05E08">
        <w:rPr>
          <w:rFonts w:ascii="Times New Roman" w:hAnsi="Times New Roman"/>
        </w:rPr>
        <w:t xml:space="preserve"> aussi</w:t>
      </w:r>
      <w:r w:rsidR="00832A02" w:rsidRPr="00E05E08">
        <w:rPr>
          <w:rFonts w:ascii="Times New Roman" w:hAnsi="Times New Roman"/>
        </w:rPr>
        <w:t>,</w:t>
      </w:r>
      <w:r w:rsidRPr="00E05E08">
        <w:rPr>
          <w:rFonts w:ascii="Times New Roman" w:hAnsi="Times New Roman"/>
        </w:rPr>
        <w:t xml:space="preserve"> </w:t>
      </w:r>
      <w:r w:rsidR="00D26C0F" w:rsidRPr="00E05E08">
        <w:rPr>
          <w:rFonts w:ascii="Times New Roman" w:hAnsi="Times New Roman"/>
        </w:rPr>
        <w:t xml:space="preserve">que nous allons </w:t>
      </w:r>
      <w:r w:rsidRPr="00E05E08">
        <w:rPr>
          <w:rFonts w:ascii="Times New Roman" w:hAnsi="Times New Roman"/>
        </w:rPr>
        <w:t>développer les interconnexions entre les nouvelles lignes et celles qui existent déjà</w:t>
      </w:r>
      <w:r w:rsidR="009E5C6C" w:rsidRPr="00E05E08">
        <w:rPr>
          <w:rFonts w:ascii="Times New Roman" w:hAnsi="Times New Roman"/>
        </w:rPr>
        <w:t>. C</w:t>
      </w:r>
      <w:r w:rsidR="00E34473" w:rsidRPr="00E05E08">
        <w:rPr>
          <w:rFonts w:ascii="Times New Roman" w:hAnsi="Times New Roman"/>
        </w:rPr>
        <w:t xml:space="preserve">’est </w:t>
      </w:r>
      <w:r w:rsidR="009E5C6C" w:rsidRPr="00E05E08">
        <w:rPr>
          <w:rFonts w:ascii="Times New Roman" w:hAnsi="Times New Roman"/>
        </w:rPr>
        <w:t>une question de</w:t>
      </w:r>
      <w:r w:rsidR="00E34473" w:rsidRPr="00E05E08">
        <w:rPr>
          <w:rFonts w:ascii="Times New Roman" w:hAnsi="Times New Roman"/>
        </w:rPr>
        <w:t xml:space="preserve"> bon sens</w:t>
      </w:r>
      <w:r w:rsidRPr="00E05E08">
        <w:rPr>
          <w:rFonts w:ascii="Times New Roman" w:hAnsi="Times New Roman"/>
        </w:rPr>
        <w:t xml:space="preserve">, pour permettre notamment aux habitants de la grande couronne d’avoir accès à l’ensemble du réseau. </w:t>
      </w:r>
    </w:p>
    <w:p w:rsidR="00031D6A" w:rsidRPr="00E05E08" w:rsidRDefault="00031D6A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9E5C6C" w:rsidRPr="00E05E08" w:rsidRDefault="00825C3A" w:rsidP="00E05E08">
      <w:pPr>
        <w:spacing w:after="120"/>
        <w:jc w:val="both"/>
        <w:rPr>
          <w:rFonts w:ascii="Times New Roman" w:hAnsi="Times New Roman"/>
          <w:lang w:eastAsia="fr-FR"/>
        </w:rPr>
      </w:pPr>
      <w:r w:rsidRPr="00E05E08">
        <w:rPr>
          <w:rFonts w:ascii="Times New Roman" w:hAnsi="Times New Roman"/>
          <w:lang w:eastAsia="fr-FR"/>
        </w:rPr>
        <w:t>Notre action est</w:t>
      </w:r>
      <w:r w:rsidR="00525DE3" w:rsidRPr="00E05E08">
        <w:rPr>
          <w:rFonts w:ascii="Times New Roman" w:hAnsi="Times New Roman"/>
          <w:lang w:eastAsia="fr-FR"/>
        </w:rPr>
        <w:t>,</w:t>
      </w:r>
      <w:r w:rsidRPr="00E05E08">
        <w:rPr>
          <w:rFonts w:ascii="Times New Roman" w:hAnsi="Times New Roman"/>
          <w:lang w:eastAsia="fr-FR"/>
        </w:rPr>
        <w:t xml:space="preserve"> enfin</w:t>
      </w:r>
      <w:r w:rsidR="00525DE3" w:rsidRPr="00E05E08">
        <w:rPr>
          <w:rFonts w:ascii="Times New Roman" w:hAnsi="Times New Roman"/>
          <w:lang w:eastAsia="fr-FR"/>
        </w:rPr>
        <w:t>,</w:t>
      </w:r>
      <w:r w:rsidRPr="00E05E08">
        <w:rPr>
          <w:rFonts w:ascii="Times New Roman" w:hAnsi="Times New Roman"/>
          <w:lang w:eastAsia="fr-FR"/>
        </w:rPr>
        <w:t xml:space="preserve"> </w:t>
      </w:r>
      <w:r w:rsidR="0049439D" w:rsidRPr="00E05E08">
        <w:rPr>
          <w:rFonts w:ascii="Times New Roman" w:hAnsi="Times New Roman"/>
          <w:u w:val="single"/>
          <w:lang w:eastAsia="fr-FR"/>
        </w:rPr>
        <w:t>volontariste</w:t>
      </w:r>
      <w:r w:rsidRPr="00E05E08">
        <w:rPr>
          <w:rFonts w:ascii="Times New Roman" w:hAnsi="Times New Roman"/>
          <w:lang w:eastAsia="fr-FR"/>
        </w:rPr>
        <w:t xml:space="preserve"> car nous voulons</w:t>
      </w:r>
      <w:r w:rsidR="00E3248E" w:rsidRPr="00E05E08">
        <w:rPr>
          <w:rFonts w:ascii="Times New Roman" w:hAnsi="Times New Roman"/>
          <w:lang w:eastAsia="fr-FR"/>
        </w:rPr>
        <w:t>,</w:t>
      </w:r>
      <w:r w:rsidRPr="00E05E08">
        <w:rPr>
          <w:rFonts w:ascii="Times New Roman" w:hAnsi="Times New Roman"/>
          <w:lang w:eastAsia="fr-FR"/>
        </w:rPr>
        <w:t xml:space="preserve"> </w:t>
      </w:r>
      <w:r w:rsidR="00E3248E" w:rsidRPr="00E05E08">
        <w:rPr>
          <w:rFonts w:ascii="Times New Roman" w:hAnsi="Times New Roman"/>
          <w:lang w:eastAsia="fr-FR"/>
        </w:rPr>
        <w:t>là où c’est possible,</w:t>
      </w:r>
      <w:r w:rsidRPr="00E05E08">
        <w:rPr>
          <w:rFonts w:ascii="Times New Roman" w:hAnsi="Times New Roman"/>
          <w:lang w:eastAsia="fr-FR"/>
        </w:rPr>
        <w:t xml:space="preserve"> accélérer le rythme.</w:t>
      </w:r>
    </w:p>
    <w:p w:rsidR="009E5C6C" w:rsidRPr="00E05E08" w:rsidRDefault="009E5C6C" w:rsidP="00E05E08">
      <w:pPr>
        <w:spacing w:after="120"/>
        <w:jc w:val="both"/>
        <w:rPr>
          <w:rFonts w:ascii="Times New Roman" w:hAnsi="Times New Roman"/>
          <w:lang w:eastAsia="fr-FR"/>
        </w:rPr>
      </w:pPr>
    </w:p>
    <w:p w:rsidR="008D7027" w:rsidRPr="00E05E08" w:rsidRDefault="00502F74" w:rsidP="00E05E08">
      <w:pPr>
        <w:spacing w:after="120"/>
        <w:jc w:val="both"/>
        <w:rPr>
          <w:rFonts w:ascii="Times New Roman" w:eastAsiaTheme="minorHAnsi" w:hAnsi="Times New Roman"/>
        </w:rPr>
      </w:pPr>
      <w:r w:rsidRPr="00E05E08">
        <w:rPr>
          <w:rFonts w:ascii="Times New Roman" w:eastAsiaTheme="minorHAnsi" w:hAnsi="Times New Roman"/>
        </w:rPr>
        <w:t xml:space="preserve">La création du </w:t>
      </w:r>
      <w:proofErr w:type="spellStart"/>
      <w:r w:rsidRPr="00E05E08">
        <w:rPr>
          <w:rFonts w:ascii="Times New Roman" w:hAnsi="Times New Roman"/>
          <w:i/>
        </w:rPr>
        <w:t>Pass</w:t>
      </w:r>
      <w:proofErr w:type="spellEnd"/>
      <w:r w:rsidRPr="00E05E08">
        <w:rPr>
          <w:rFonts w:ascii="Times New Roman" w:hAnsi="Times New Roman"/>
          <w:i/>
        </w:rPr>
        <w:t xml:space="preserve"> </w:t>
      </w:r>
      <w:proofErr w:type="spellStart"/>
      <w:r w:rsidRPr="00E05E08">
        <w:rPr>
          <w:rFonts w:ascii="Times New Roman" w:hAnsi="Times New Roman"/>
          <w:i/>
        </w:rPr>
        <w:t>navigo</w:t>
      </w:r>
      <w:proofErr w:type="spellEnd"/>
      <w:r w:rsidRPr="00E05E08">
        <w:rPr>
          <w:rFonts w:ascii="Times New Roman" w:hAnsi="Times New Roman"/>
        </w:rPr>
        <w:t xml:space="preserve"> </w:t>
      </w:r>
      <w:r w:rsidR="00825C3A" w:rsidRPr="00E05E08">
        <w:rPr>
          <w:rFonts w:ascii="Times New Roman" w:hAnsi="Times New Roman"/>
        </w:rPr>
        <w:t xml:space="preserve">à tarif </w:t>
      </w:r>
      <w:r w:rsidRPr="00E05E08">
        <w:rPr>
          <w:rFonts w:ascii="Times New Roman" w:hAnsi="Times New Roman"/>
        </w:rPr>
        <w:t xml:space="preserve">unique </w:t>
      </w:r>
      <w:r w:rsidR="00E3248E" w:rsidRPr="00E05E08">
        <w:rPr>
          <w:rFonts w:ascii="Times New Roman" w:hAnsi="Times New Roman"/>
        </w:rPr>
        <w:t xml:space="preserve">a été </w:t>
      </w:r>
      <w:r w:rsidR="002C2BB3" w:rsidRPr="00E05E08">
        <w:rPr>
          <w:rFonts w:ascii="Times New Roman" w:hAnsi="Times New Roman"/>
        </w:rPr>
        <w:t>une</w:t>
      </w:r>
      <w:r w:rsidR="00825C3A" w:rsidRPr="00E05E08">
        <w:rPr>
          <w:rFonts w:ascii="Times New Roman" w:hAnsi="Times New Roman"/>
        </w:rPr>
        <w:t xml:space="preserve"> mesure de progrès immédiat</w:t>
      </w:r>
      <w:r w:rsidRPr="00E05E08">
        <w:rPr>
          <w:rFonts w:ascii="Times New Roman" w:eastAsiaTheme="minorHAnsi" w:hAnsi="Times New Roman"/>
        </w:rPr>
        <w:t xml:space="preserve">. </w:t>
      </w:r>
      <w:r w:rsidR="001D5F17" w:rsidRPr="00E05E08">
        <w:rPr>
          <w:rFonts w:ascii="Times New Roman" w:eastAsiaTheme="minorHAnsi" w:hAnsi="Times New Roman"/>
        </w:rPr>
        <w:t xml:space="preserve">Nous voulons </w:t>
      </w:r>
      <w:r w:rsidR="00E3248E" w:rsidRPr="00E05E08">
        <w:rPr>
          <w:rFonts w:ascii="Times New Roman" w:eastAsiaTheme="minorHAnsi" w:hAnsi="Times New Roman"/>
        </w:rPr>
        <w:t>désormais</w:t>
      </w:r>
      <w:r w:rsidR="001D5F17" w:rsidRPr="00E05E08">
        <w:rPr>
          <w:rFonts w:ascii="Times New Roman" w:eastAsiaTheme="minorHAnsi" w:hAnsi="Times New Roman"/>
        </w:rPr>
        <w:t xml:space="preserve"> améliorer le fonctionnement des lignes de RER – leurs deux millions d’usagers quotidiens savent à quel point c’est urgent</w:t>
      </w:r>
      <w:r w:rsidR="009E5C6C" w:rsidRPr="00E05E08">
        <w:rPr>
          <w:rFonts w:ascii="Times New Roman" w:eastAsiaTheme="minorHAnsi" w:hAnsi="Times New Roman"/>
        </w:rPr>
        <w:t xml:space="preserve">. </w:t>
      </w:r>
      <w:r w:rsidR="00D54F84" w:rsidRPr="00E05E08">
        <w:rPr>
          <w:rFonts w:ascii="Times New Roman" w:hAnsi="Times New Roman"/>
          <w:lang w:eastAsia="fr-FR"/>
        </w:rPr>
        <w:t>Je pense</w:t>
      </w:r>
      <w:r w:rsidR="00525DE3" w:rsidRPr="00E05E08">
        <w:rPr>
          <w:rFonts w:ascii="Times New Roman" w:hAnsi="Times New Roman"/>
          <w:lang w:eastAsia="fr-FR"/>
        </w:rPr>
        <w:t>,</w:t>
      </w:r>
      <w:r w:rsidR="00D54F84" w:rsidRPr="00E05E08">
        <w:rPr>
          <w:rFonts w:ascii="Times New Roman" w:hAnsi="Times New Roman"/>
          <w:lang w:eastAsia="fr-FR"/>
        </w:rPr>
        <w:t xml:space="preserve"> en particulier</w:t>
      </w:r>
      <w:r w:rsidR="00525DE3" w:rsidRPr="00E05E08">
        <w:rPr>
          <w:rFonts w:ascii="Times New Roman" w:hAnsi="Times New Roman"/>
          <w:lang w:eastAsia="fr-FR"/>
        </w:rPr>
        <w:t>,</w:t>
      </w:r>
      <w:r w:rsidR="00D54F84" w:rsidRPr="00E05E08">
        <w:rPr>
          <w:rFonts w:ascii="Times New Roman" w:hAnsi="Times New Roman"/>
          <w:lang w:eastAsia="fr-FR"/>
        </w:rPr>
        <w:t xml:space="preserve"> à la ligne D, qui couvre </w:t>
      </w:r>
      <w:r w:rsidR="009E5C6C" w:rsidRPr="00E05E08">
        <w:rPr>
          <w:rFonts w:ascii="Times New Roman" w:eastAsiaTheme="minorHAnsi" w:hAnsi="Times New Roman"/>
        </w:rPr>
        <w:t xml:space="preserve">190 kilomètres de rails, trois branches, huit départements et trois </w:t>
      </w:r>
      <w:r w:rsidR="00D54F84" w:rsidRPr="00E05E08">
        <w:rPr>
          <w:rFonts w:ascii="Times New Roman" w:eastAsiaTheme="minorHAnsi" w:hAnsi="Times New Roman"/>
        </w:rPr>
        <w:t xml:space="preserve">régions. Nous proposerons au STIF de simplifier le fonctionnement de ce RER, ce qui permettra d’améliorer sa régularité et de doubler sa fréquence sur les parties </w:t>
      </w:r>
      <w:r w:rsidR="002C2BB3" w:rsidRPr="00E05E08">
        <w:rPr>
          <w:rFonts w:ascii="Times New Roman" w:eastAsiaTheme="minorHAnsi" w:hAnsi="Times New Roman"/>
        </w:rPr>
        <w:t>les plus fréquentées</w:t>
      </w:r>
      <w:r w:rsidR="00D54F84" w:rsidRPr="00E05E08">
        <w:rPr>
          <w:rFonts w:ascii="Times New Roman" w:eastAsiaTheme="minorHAnsi" w:hAnsi="Times New Roman"/>
        </w:rPr>
        <w:t>. Cette solution, nous devons la construire ensemble.</w:t>
      </w:r>
      <w:r w:rsidR="0049439D" w:rsidRPr="00E05E08">
        <w:rPr>
          <w:rFonts w:ascii="Times New Roman" w:eastAsiaTheme="minorHAnsi" w:hAnsi="Times New Roman"/>
        </w:rPr>
        <w:t xml:space="preserve"> Et rapidement.</w:t>
      </w:r>
    </w:p>
    <w:p w:rsidR="00031D6A" w:rsidRPr="00E05E08" w:rsidRDefault="00031D6A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BE5A05" w:rsidRPr="00E05E08" w:rsidRDefault="00AF70F8" w:rsidP="00E05E08">
      <w:pPr>
        <w:pStyle w:val="Paragraphedeliste"/>
        <w:numPr>
          <w:ilvl w:val="0"/>
          <w:numId w:val="23"/>
        </w:numPr>
        <w:spacing w:after="120"/>
        <w:jc w:val="both"/>
        <w:rPr>
          <w:rFonts w:ascii="Times New Roman" w:hAnsi="Times New Roman"/>
          <w:i/>
          <w:color w:val="FF0000"/>
        </w:rPr>
      </w:pPr>
      <w:r w:rsidRPr="00E05E08">
        <w:rPr>
          <w:rFonts w:ascii="Times New Roman" w:hAnsi="Times New Roman"/>
          <w:i/>
          <w:color w:val="FF0000"/>
        </w:rPr>
        <w:t>Une action ciblée sur certains secteurs</w:t>
      </w:r>
    </w:p>
    <w:p w:rsidR="001057B6" w:rsidRPr="00E05E08" w:rsidRDefault="001057B6" w:rsidP="00E05E08">
      <w:pPr>
        <w:pStyle w:val="Paragraphedeliste"/>
        <w:spacing w:after="120"/>
        <w:jc w:val="both"/>
        <w:rPr>
          <w:rFonts w:ascii="Times New Roman" w:hAnsi="Times New Roman"/>
          <w:b/>
          <w:color w:val="FF0000"/>
        </w:rPr>
      </w:pPr>
    </w:p>
    <w:p w:rsidR="00234C9C" w:rsidRPr="00E05E08" w:rsidRDefault="0049439D" w:rsidP="00E05E08">
      <w:pPr>
        <w:pStyle w:val="Styleactions"/>
        <w:spacing w:before="0" w:after="120" w:line="240" w:lineRule="auto"/>
        <w:ind w:left="0"/>
        <w:rPr>
          <w:b/>
          <w:sz w:val="24"/>
          <w:szCs w:val="24"/>
        </w:rPr>
      </w:pPr>
      <w:r w:rsidRPr="00E05E08">
        <w:rPr>
          <w:b/>
          <w:sz w:val="24"/>
          <w:szCs w:val="24"/>
        </w:rPr>
        <w:t xml:space="preserve">Le Grand Paris </w:t>
      </w:r>
      <w:r w:rsidR="00D07726" w:rsidRPr="00E05E08">
        <w:rPr>
          <w:b/>
          <w:sz w:val="24"/>
          <w:szCs w:val="24"/>
        </w:rPr>
        <w:t xml:space="preserve">des </w:t>
      </w:r>
      <w:r w:rsidR="00234C9C" w:rsidRPr="00E05E08">
        <w:rPr>
          <w:b/>
          <w:sz w:val="24"/>
          <w:szCs w:val="24"/>
        </w:rPr>
        <w:t>transports</w:t>
      </w:r>
      <w:r w:rsidR="00D07726" w:rsidRPr="00E05E08">
        <w:rPr>
          <w:b/>
          <w:sz w:val="24"/>
          <w:szCs w:val="24"/>
        </w:rPr>
        <w:t xml:space="preserve"> </w:t>
      </w:r>
      <w:r w:rsidR="00234C9C" w:rsidRPr="00E05E08">
        <w:rPr>
          <w:b/>
          <w:sz w:val="24"/>
          <w:szCs w:val="24"/>
        </w:rPr>
        <w:t xml:space="preserve">doit aussi </w:t>
      </w:r>
      <w:r w:rsidR="00E2150A" w:rsidRPr="00E05E08">
        <w:rPr>
          <w:b/>
          <w:sz w:val="24"/>
          <w:szCs w:val="24"/>
        </w:rPr>
        <w:t xml:space="preserve">servir à </w:t>
      </w:r>
      <w:r w:rsidR="00D07726" w:rsidRPr="00E05E08">
        <w:rPr>
          <w:b/>
          <w:sz w:val="24"/>
          <w:szCs w:val="24"/>
        </w:rPr>
        <w:t>abolir</w:t>
      </w:r>
      <w:r w:rsidR="008B0881" w:rsidRPr="00E05E08">
        <w:rPr>
          <w:b/>
          <w:sz w:val="24"/>
          <w:szCs w:val="24"/>
        </w:rPr>
        <w:t xml:space="preserve"> les frontières et permettre au dynamisme de certains </w:t>
      </w:r>
      <w:r w:rsidR="00AD5F9D" w:rsidRPr="00E05E08">
        <w:rPr>
          <w:b/>
          <w:sz w:val="24"/>
          <w:szCs w:val="24"/>
        </w:rPr>
        <w:t xml:space="preserve">territoires </w:t>
      </w:r>
      <w:r w:rsidR="00234C9C" w:rsidRPr="00E05E08">
        <w:rPr>
          <w:b/>
          <w:sz w:val="24"/>
          <w:szCs w:val="24"/>
        </w:rPr>
        <w:t xml:space="preserve">de profiter à tous. </w:t>
      </w:r>
    </w:p>
    <w:p w:rsidR="00234C9C" w:rsidRPr="00E05E08" w:rsidRDefault="00234C9C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</w:p>
    <w:p w:rsidR="00B73A56" w:rsidRPr="00E05E08" w:rsidRDefault="00234C9C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  <w:r w:rsidRPr="00E05E08">
        <w:rPr>
          <w:sz w:val="24"/>
          <w:szCs w:val="24"/>
        </w:rPr>
        <w:t>L</w:t>
      </w:r>
      <w:r w:rsidR="008B0881" w:rsidRPr="00E05E08">
        <w:rPr>
          <w:sz w:val="24"/>
          <w:szCs w:val="24"/>
        </w:rPr>
        <w:t xml:space="preserve">’Etat agira </w:t>
      </w:r>
      <w:r w:rsidRPr="00E05E08">
        <w:rPr>
          <w:sz w:val="24"/>
          <w:szCs w:val="24"/>
        </w:rPr>
        <w:t xml:space="preserve">pour cela </w:t>
      </w:r>
      <w:r w:rsidR="006C6275" w:rsidRPr="00E05E08">
        <w:rPr>
          <w:sz w:val="24"/>
          <w:szCs w:val="24"/>
        </w:rPr>
        <w:t>en faveur de</w:t>
      </w:r>
      <w:r w:rsidR="00BE5A05" w:rsidRPr="00E05E08">
        <w:rPr>
          <w:sz w:val="24"/>
          <w:szCs w:val="24"/>
        </w:rPr>
        <w:t xml:space="preserve"> </w:t>
      </w:r>
      <w:r w:rsidR="008B0881" w:rsidRPr="00E05E08">
        <w:rPr>
          <w:sz w:val="24"/>
          <w:szCs w:val="24"/>
        </w:rPr>
        <w:t xml:space="preserve">15 </w:t>
      </w:r>
      <w:r w:rsidR="00CC5FF0" w:rsidRPr="00E05E08">
        <w:rPr>
          <w:sz w:val="24"/>
          <w:szCs w:val="24"/>
        </w:rPr>
        <w:t xml:space="preserve">territoires </w:t>
      </w:r>
      <w:r w:rsidR="000806A8" w:rsidRPr="00E05E08">
        <w:rPr>
          <w:sz w:val="24"/>
          <w:szCs w:val="24"/>
        </w:rPr>
        <w:t>dits d’</w:t>
      </w:r>
      <w:r w:rsidR="008B0881" w:rsidRPr="00E05E08">
        <w:rPr>
          <w:sz w:val="24"/>
          <w:szCs w:val="24"/>
        </w:rPr>
        <w:t>« intérêt national »</w:t>
      </w:r>
      <w:r w:rsidR="005F3039" w:rsidRPr="00E05E08">
        <w:rPr>
          <w:sz w:val="24"/>
          <w:szCs w:val="24"/>
        </w:rPr>
        <w:t xml:space="preserve">. </w:t>
      </w:r>
      <w:r w:rsidR="004935D4" w:rsidRPr="00E05E08">
        <w:rPr>
          <w:sz w:val="24"/>
          <w:szCs w:val="24"/>
        </w:rPr>
        <w:t>Certains d’entre eux</w:t>
      </w:r>
      <w:r w:rsidR="00B73A56" w:rsidRPr="00E05E08">
        <w:rPr>
          <w:sz w:val="24"/>
          <w:szCs w:val="24"/>
        </w:rPr>
        <w:t xml:space="preserve"> </w:t>
      </w:r>
      <w:r w:rsidR="004935D4" w:rsidRPr="00E05E08">
        <w:rPr>
          <w:sz w:val="24"/>
          <w:szCs w:val="24"/>
        </w:rPr>
        <w:t>connaissent déjà un fort développement,</w:t>
      </w:r>
      <w:r w:rsidR="00B73A56" w:rsidRPr="00E05E08">
        <w:rPr>
          <w:sz w:val="24"/>
          <w:szCs w:val="24"/>
        </w:rPr>
        <w:t xml:space="preserve"> </w:t>
      </w:r>
      <w:r w:rsidR="00520D43" w:rsidRPr="00E05E08">
        <w:rPr>
          <w:sz w:val="24"/>
          <w:szCs w:val="24"/>
        </w:rPr>
        <w:t>d’autres</w:t>
      </w:r>
      <w:r w:rsidR="00B73A56" w:rsidRPr="00E05E08">
        <w:rPr>
          <w:sz w:val="24"/>
          <w:szCs w:val="24"/>
        </w:rPr>
        <w:t xml:space="preserve"> </w:t>
      </w:r>
      <w:r w:rsidR="004935D4" w:rsidRPr="00E05E08">
        <w:rPr>
          <w:sz w:val="24"/>
          <w:szCs w:val="24"/>
        </w:rPr>
        <w:t>ont</w:t>
      </w:r>
      <w:r w:rsidR="00AD5F9D" w:rsidRPr="00E05E08">
        <w:rPr>
          <w:sz w:val="24"/>
          <w:szCs w:val="24"/>
        </w:rPr>
        <w:t xml:space="preserve"> plus de difficultés</w:t>
      </w:r>
      <w:r w:rsidR="004935D4" w:rsidRPr="00E05E08">
        <w:rPr>
          <w:sz w:val="24"/>
          <w:szCs w:val="24"/>
        </w:rPr>
        <w:t> ; certains sont b</w:t>
      </w:r>
      <w:r w:rsidR="00520D43" w:rsidRPr="00E05E08">
        <w:rPr>
          <w:sz w:val="24"/>
          <w:szCs w:val="24"/>
        </w:rPr>
        <w:t>ien desservis</w:t>
      </w:r>
      <w:r w:rsidR="004935D4" w:rsidRPr="00E05E08">
        <w:rPr>
          <w:sz w:val="24"/>
          <w:szCs w:val="24"/>
        </w:rPr>
        <w:t>, d’autres sont plus éloigné</w:t>
      </w:r>
      <w:r w:rsidR="00520D43" w:rsidRPr="00E05E08">
        <w:rPr>
          <w:sz w:val="24"/>
          <w:szCs w:val="24"/>
        </w:rPr>
        <w:t>s</w:t>
      </w:r>
      <w:r w:rsidR="00B73A56" w:rsidRPr="00E05E08">
        <w:rPr>
          <w:sz w:val="24"/>
          <w:szCs w:val="24"/>
        </w:rPr>
        <w:t xml:space="preserve"> du nouveau réseau. </w:t>
      </w:r>
    </w:p>
    <w:p w:rsidR="00B73A56" w:rsidRPr="00E05E08" w:rsidRDefault="00B73A56" w:rsidP="00E05E08">
      <w:pPr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>Je ne peux pas ici les citer tous</w:t>
      </w:r>
      <w:r w:rsidR="004935D4" w:rsidRPr="00E05E08">
        <w:rPr>
          <w:rFonts w:ascii="Times New Roman" w:hAnsi="Times New Roman"/>
        </w:rPr>
        <w:t>. J</w:t>
      </w:r>
      <w:r w:rsidRPr="00E05E08">
        <w:rPr>
          <w:rFonts w:ascii="Times New Roman" w:hAnsi="Times New Roman"/>
        </w:rPr>
        <w:t>e voudrais simplement souligner qu’après le temps de l’écoute</w:t>
      </w:r>
      <w:r w:rsidR="00AB0C10" w:rsidRPr="00E05E08">
        <w:rPr>
          <w:rFonts w:ascii="Times New Roman" w:hAnsi="Times New Roman"/>
        </w:rPr>
        <w:t xml:space="preserve"> </w:t>
      </w:r>
      <w:r w:rsidR="004935D4" w:rsidRPr="00E05E08">
        <w:rPr>
          <w:rFonts w:ascii="Times New Roman" w:hAnsi="Times New Roman"/>
        </w:rPr>
        <w:t xml:space="preserve">– un an de concertation intense avec les collectivités locales –, </w:t>
      </w:r>
      <w:r w:rsidRPr="00E05E08">
        <w:rPr>
          <w:rFonts w:ascii="Times New Roman" w:hAnsi="Times New Roman"/>
        </w:rPr>
        <w:t>après le temps, aussi, des polémiques</w:t>
      </w:r>
      <w:r w:rsidR="004935D4" w:rsidRPr="00E05E08">
        <w:rPr>
          <w:rFonts w:ascii="Times New Roman" w:hAnsi="Times New Roman"/>
        </w:rPr>
        <w:t>,</w:t>
      </w:r>
      <w:r w:rsidRPr="00E05E08">
        <w:rPr>
          <w:rFonts w:ascii="Times New Roman" w:hAnsi="Times New Roman"/>
        </w:rPr>
        <w:t xml:space="preserve"> nous sommes parven</w:t>
      </w:r>
      <w:r w:rsidR="00AB0C10" w:rsidRPr="00E05E08">
        <w:rPr>
          <w:rFonts w:ascii="Times New Roman" w:hAnsi="Times New Roman"/>
        </w:rPr>
        <w:t>us à nous engager ensemble pour ces territoires</w:t>
      </w:r>
      <w:r w:rsidRPr="00E05E08">
        <w:rPr>
          <w:rFonts w:ascii="Times New Roman" w:hAnsi="Times New Roman"/>
        </w:rPr>
        <w:t xml:space="preserve">. </w:t>
      </w:r>
    </w:p>
    <w:p w:rsidR="00AD3CB3" w:rsidRPr="00E05E08" w:rsidRDefault="00AD3CB3" w:rsidP="00E05E08">
      <w:pPr>
        <w:spacing w:after="120"/>
        <w:jc w:val="both"/>
        <w:rPr>
          <w:rFonts w:ascii="Times New Roman" w:hAnsi="Times New Roman"/>
        </w:rPr>
      </w:pPr>
    </w:p>
    <w:p w:rsidR="00EB2EE3" w:rsidRPr="00E05E08" w:rsidRDefault="00D27948" w:rsidP="00E05E08">
      <w:pPr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 xml:space="preserve">Pour </w:t>
      </w:r>
      <w:r w:rsidR="00AB0C10" w:rsidRPr="00E05E08">
        <w:rPr>
          <w:rFonts w:ascii="Times New Roman" w:hAnsi="Times New Roman"/>
        </w:rPr>
        <w:t>les accompagner</w:t>
      </w:r>
      <w:r w:rsidRPr="00E05E08">
        <w:rPr>
          <w:rFonts w:ascii="Times New Roman" w:hAnsi="Times New Roman"/>
        </w:rPr>
        <w:t>,</w:t>
      </w:r>
      <w:r w:rsidR="006A53CB" w:rsidRPr="00E05E08">
        <w:rPr>
          <w:rFonts w:ascii="Times New Roman" w:hAnsi="Times New Roman"/>
        </w:rPr>
        <w:t xml:space="preserve"> des</w:t>
      </w:r>
      <w:r w:rsidR="005F3039" w:rsidRPr="00E05E08">
        <w:rPr>
          <w:rFonts w:ascii="Times New Roman" w:hAnsi="Times New Roman"/>
        </w:rPr>
        <w:t xml:space="preserve"> contrats d’intérêt national (CIN)</w:t>
      </w:r>
      <w:r w:rsidRPr="00E05E08">
        <w:rPr>
          <w:rFonts w:ascii="Times New Roman" w:hAnsi="Times New Roman"/>
        </w:rPr>
        <w:t xml:space="preserve"> seront signés da</w:t>
      </w:r>
      <w:r w:rsidR="00234C9C" w:rsidRPr="00E05E08">
        <w:rPr>
          <w:rFonts w:ascii="Times New Roman" w:hAnsi="Times New Roman"/>
        </w:rPr>
        <w:t>ns les six</w:t>
      </w:r>
      <w:r w:rsidRPr="00E05E08">
        <w:rPr>
          <w:rFonts w:ascii="Times New Roman" w:hAnsi="Times New Roman"/>
        </w:rPr>
        <w:t xml:space="preserve"> mois à venir : </w:t>
      </w:r>
      <w:r w:rsidR="003D5891" w:rsidRPr="00E05E08">
        <w:rPr>
          <w:rFonts w:ascii="Times New Roman" w:hAnsi="Times New Roman"/>
        </w:rPr>
        <w:t xml:space="preserve">ouverts à la signature de tous les partenaires, </w:t>
      </w:r>
      <w:r w:rsidRPr="00E05E08">
        <w:rPr>
          <w:rFonts w:ascii="Times New Roman" w:hAnsi="Times New Roman"/>
        </w:rPr>
        <w:t>ils détailleront les</w:t>
      </w:r>
      <w:r w:rsidR="003D5891" w:rsidRPr="00E05E08">
        <w:rPr>
          <w:rFonts w:ascii="Times New Roman" w:hAnsi="Times New Roman"/>
        </w:rPr>
        <w:t xml:space="preserve"> gouvernances, </w:t>
      </w:r>
      <w:r w:rsidRPr="00E05E08">
        <w:rPr>
          <w:rFonts w:ascii="Times New Roman" w:hAnsi="Times New Roman"/>
        </w:rPr>
        <w:t>l</w:t>
      </w:r>
      <w:r w:rsidR="003D5891" w:rsidRPr="00E05E08">
        <w:rPr>
          <w:rFonts w:ascii="Times New Roman" w:hAnsi="Times New Roman"/>
        </w:rPr>
        <w:t>es procédures</w:t>
      </w:r>
      <w:r w:rsidRPr="00E05E08">
        <w:rPr>
          <w:rFonts w:ascii="Times New Roman" w:hAnsi="Times New Roman"/>
        </w:rPr>
        <w:t>, l</w:t>
      </w:r>
      <w:r w:rsidR="003D5891" w:rsidRPr="00E05E08">
        <w:rPr>
          <w:rFonts w:ascii="Times New Roman" w:hAnsi="Times New Roman"/>
        </w:rPr>
        <w:t>es outils de l’État et de ses opérateurs.</w:t>
      </w:r>
      <w:r w:rsidR="00CC6DAD" w:rsidRPr="00E05E08">
        <w:rPr>
          <w:rFonts w:ascii="Times New Roman" w:hAnsi="Times New Roman"/>
        </w:rPr>
        <w:t xml:space="preserve"> Chacun se mobilise ainsi – </w:t>
      </w:r>
      <w:r w:rsidR="003D5891" w:rsidRPr="00E05E08">
        <w:rPr>
          <w:rFonts w:ascii="Times New Roman" w:hAnsi="Times New Roman"/>
        </w:rPr>
        <w:t>établissements publics d’aménagement, entreprises publiques locales, sociétés d’économie mixte, acteurs du secteur privé.</w:t>
      </w:r>
      <w:r w:rsidR="00EB2EE3" w:rsidRPr="00E05E08">
        <w:rPr>
          <w:rFonts w:ascii="Times New Roman" w:hAnsi="Times New Roman"/>
        </w:rPr>
        <w:t xml:space="preserve"> </w:t>
      </w:r>
      <w:r w:rsidR="00AC74A1" w:rsidRPr="00E05E08">
        <w:rPr>
          <w:rFonts w:ascii="Times New Roman" w:hAnsi="Times New Roman"/>
        </w:rPr>
        <w:t xml:space="preserve">Ces territoires pourront </w:t>
      </w:r>
      <w:r w:rsidR="006A53CB" w:rsidRPr="00E05E08">
        <w:rPr>
          <w:rFonts w:ascii="Times New Roman" w:hAnsi="Times New Roman"/>
        </w:rPr>
        <w:t>faire l’objet d’</w:t>
      </w:r>
      <w:r w:rsidR="005F3039" w:rsidRPr="00E05E08">
        <w:rPr>
          <w:rFonts w:ascii="Times New Roman" w:hAnsi="Times New Roman"/>
        </w:rPr>
        <w:t xml:space="preserve">opérations d’intérêt national (OIN). L’Etat s’appuiera en particulier sur </w:t>
      </w:r>
      <w:r w:rsidR="006A53CB" w:rsidRPr="00E05E08">
        <w:rPr>
          <w:rFonts w:ascii="Times New Roman" w:hAnsi="Times New Roman"/>
        </w:rPr>
        <w:t>l’</w:t>
      </w:r>
      <w:r w:rsidR="005F3039" w:rsidRPr="00E05E08">
        <w:rPr>
          <w:rFonts w:ascii="Times New Roman" w:hAnsi="Times New Roman"/>
        </w:rPr>
        <w:t>opérateur Grand Paris Aménagement</w:t>
      </w:r>
      <w:r w:rsidR="00C30ED4" w:rsidRPr="00E05E08">
        <w:rPr>
          <w:rFonts w:ascii="Times New Roman" w:hAnsi="Times New Roman"/>
        </w:rPr>
        <w:t>,</w:t>
      </w:r>
      <w:r w:rsidR="00CC5FF0" w:rsidRPr="00E05E08">
        <w:rPr>
          <w:rFonts w:ascii="Times New Roman" w:hAnsi="Times New Roman"/>
        </w:rPr>
        <w:t xml:space="preserve"> qui regroupera les moyens d’établissements publics d’aménagement existants</w:t>
      </w:r>
      <w:r w:rsidR="00C30ED4" w:rsidRPr="00E05E08">
        <w:rPr>
          <w:rFonts w:ascii="Times New Roman" w:hAnsi="Times New Roman"/>
        </w:rPr>
        <w:t>.</w:t>
      </w:r>
    </w:p>
    <w:p w:rsidR="00E17C92" w:rsidRPr="00E05E08" w:rsidRDefault="00E17C92" w:rsidP="00E05E08">
      <w:pPr>
        <w:spacing w:after="120"/>
        <w:jc w:val="both"/>
        <w:rPr>
          <w:rFonts w:ascii="Times New Roman" w:hAnsi="Times New Roman"/>
        </w:rPr>
      </w:pPr>
    </w:p>
    <w:p w:rsidR="00234C9C" w:rsidRPr="00E05E08" w:rsidRDefault="005F3039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  <w:r w:rsidRPr="00E05E08">
        <w:rPr>
          <w:sz w:val="24"/>
          <w:szCs w:val="24"/>
        </w:rPr>
        <w:t>Un mot également sur</w:t>
      </w:r>
      <w:r w:rsidR="00BE5A05" w:rsidRPr="00E05E08">
        <w:rPr>
          <w:sz w:val="24"/>
          <w:szCs w:val="24"/>
        </w:rPr>
        <w:t xml:space="preserve"> le quartier d’affaires de la Défense</w:t>
      </w:r>
      <w:r w:rsidR="00E13C05" w:rsidRPr="00E05E08">
        <w:rPr>
          <w:sz w:val="24"/>
          <w:szCs w:val="24"/>
        </w:rPr>
        <w:t xml:space="preserve"> – l</w:t>
      </w:r>
      <w:r w:rsidR="00BE5A05" w:rsidRPr="00E05E08">
        <w:rPr>
          <w:sz w:val="24"/>
          <w:szCs w:val="24"/>
        </w:rPr>
        <w:t>e plus grand pôle tertiaire d’Europe</w:t>
      </w:r>
      <w:r w:rsidR="00E13C05" w:rsidRPr="00E05E08">
        <w:rPr>
          <w:sz w:val="24"/>
          <w:szCs w:val="24"/>
        </w:rPr>
        <w:t>.</w:t>
      </w:r>
    </w:p>
    <w:p w:rsidR="00234C9C" w:rsidRPr="00E05E08" w:rsidRDefault="00234C9C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</w:p>
    <w:p w:rsidR="00BE5A05" w:rsidRPr="00E05E08" w:rsidRDefault="00E13C05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  <w:r w:rsidRPr="00E05E08">
        <w:rPr>
          <w:sz w:val="24"/>
          <w:szCs w:val="24"/>
        </w:rPr>
        <w:t>Son modèle</w:t>
      </w:r>
      <w:r w:rsidR="00BE5A05" w:rsidRPr="00E05E08">
        <w:rPr>
          <w:sz w:val="24"/>
          <w:szCs w:val="24"/>
        </w:rPr>
        <w:t xml:space="preserve"> est aujourd’hui confronté à une crise profonde</w:t>
      </w:r>
      <w:r w:rsidR="00234C9C" w:rsidRPr="00E05E08">
        <w:rPr>
          <w:sz w:val="24"/>
          <w:szCs w:val="24"/>
        </w:rPr>
        <w:t>. P</w:t>
      </w:r>
      <w:r w:rsidR="00BE5A05" w:rsidRPr="00E05E08">
        <w:rPr>
          <w:sz w:val="24"/>
          <w:szCs w:val="24"/>
        </w:rPr>
        <w:t xml:space="preserve">our préserver sa place dans la compétition internationale, </w:t>
      </w:r>
      <w:r w:rsidR="00842228" w:rsidRPr="00E05E08">
        <w:rPr>
          <w:sz w:val="24"/>
          <w:szCs w:val="24"/>
        </w:rPr>
        <w:t>nous dev</w:t>
      </w:r>
      <w:r w:rsidR="00BE5A05" w:rsidRPr="00E05E08">
        <w:rPr>
          <w:sz w:val="24"/>
          <w:szCs w:val="24"/>
        </w:rPr>
        <w:t xml:space="preserve">ons le réinventer. Une mission de préfiguration sera mise en place </w:t>
      </w:r>
      <w:r w:rsidR="00F67F03" w:rsidRPr="00E05E08">
        <w:rPr>
          <w:sz w:val="24"/>
          <w:szCs w:val="24"/>
        </w:rPr>
        <w:t>afin de</w:t>
      </w:r>
      <w:r w:rsidR="00BE5A05" w:rsidRPr="00E05E08">
        <w:rPr>
          <w:sz w:val="24"/>
          <w:szCs w:val="24"/>
        </w:rPr>
        <w:t xml:space="preserve"> construire </w:t>
      </w:r>
      <w:r w:rsidR="005A55DB" w:rsidRPr="00E05E08">
        <w:rPr>
          <w:sz w:val="24"/>
          <w:szCs w:val="24"/>
        </w:rPr>
        <w:t>le nouveau statut de la Défense</w:t>
      </w:r>
      <w:r w:rsidR="00F67F03" w:rsidRPr="00E05E08">
        <w:rPr>
          <w:sz w:val="24"/>
          <w:szCs w:val="24"/>
        </w:rPr>
        <w:t>, pour une entrée en vigueur au 1</w:t>
      </w:r>
      <w:r w:rsidR="00F67F03" w:rsidRPr="00E05E08">
        <w:rPr>
          <w:sz w:val="24"/>
          <w:szCs w:val="24"/>
          <w:vertAlign w:val="superscript"/>
        </w:rPr>
        <w:t>er</w:t>
      </w:r>
      <w:r w:rsidR="00F67F03" w:rsidRPr="00E05E08">
        <w:rPr>
          <w:sz w:val="24"/>
          <w:szCs w:val="24"/>
        </w:rPr>
        <w:t xml:space="preserve"> janvier 2017</w:t>
      </w:r>
      <w:r w:rsidR="00BE5A05" w:rsidRPr="00E05E08">
        <w:rPr>
          <w:sz w:val="24"/>
          <w:szCs w:val="24"/>
        </w:rPr>
        <w:t xml:space="preserve">. </w:t>
      </w:r>
      <w:r w:rsidR="00F67F03" w:rsidRPr="00E05E08">
        <w:rPr>
          <w:sz w:val="24"/>
          <w:szCs w:val="24"/>
        </w:rPr>
        <w:t>Cette mission</w:t>
      </w:r>
      <w:r w:rsidR="00BE5A05" w:rsidRPr="00E05E08">
        <w:rPr>
          <w:sz w:val="24"/>
          <w:szCs w:val="24"/>
        </w:rPr>
        <w:t xml:space="preserve"> associera les </w:t>
      </w:r>
      <w:r w:rsidR="00F67F03" w:rsidRPr="00E05E08">
        <w:rPr>
          <w:sz w:val="24"/>
          <w:szCs w:val="24"/>
        </w:rPr>
        <w:t>acteurs publics et privés</w:t>
      </w:r>
      <w:r w:rsidR="00BE5A05" w:rsidRPr="00E05E08">
        <w:rPr>
          <w:sz w:val="24"/>
          <w:szCs w:val="24"/>
        </w:rPr>
        <w:t xml:space="preserve">. Elle </w:t>
      </w:r>
      <w:r w:rsidR="00DF1C39" w:rsidRPr="00E05E08">
        <w:rPr>
          <w:sz w:val="24"/>
          <w:szCs w:val="24"/>
        </w:rPr>
        <w:t>organisera notamment</w:t>
      </w:r>
      <w:r w:rsidR="00BE5A05" w:rsidRPr="00E05E08">
        <w:rPr>
          <w:sz w:val="24"/>
          <w:szCs w:val="24"/>
        </w:rPr>
        <w:t xml:space="preserve"> la fusion des deux établissements </w:t>
      </w:r>
      <w:r w:rsidR="00DF1C39" w:rsidRPr="00E05E08">
        <w:rPr>
          <w:sz w:val="24"/>
          <w:szCs w:val="24"/>
        </w:rPr>
        <w:t xml:space="preserve">aujourd’hui chargés de la gestion du quartier, </w:t>
      </w:r>
      <w:r w:rsidR="00BE5A05" w:rsidRPr="00E05E08">
        <w:rPr>
          <w:sz w:val="24"/>
          <w:szCs w:val="24"/>
        </w:rPr>
        <w:t xml:space="preserve">et </w:t>
      </w:r>
      <w:r w:rsidR="00593443" w:rsidRPr="00E05E08">
        <w:rPr>
          <w:sz w:val="24"/>
          <w:szCs w:val="24"/>
        </w:rPr>
        <w:t xml:space="preserve">la meilleure intégration du </w:t>
      </w:r>
      <w:r w:rsidR="00BE5A05" w:rsidRPr="00E05E08">
        <w:rPr>
          <w:sz w:val="24"/>
          <w:szCs w:val="24"/>
        </w:rPr>
        <w:t>monde économique</w:t>
      </w:r>
      <w:r w:rsidR="005A55DB" w:rsidRPr="00E05E08">
        <w:rPr>
          <w:sz w:val="24"/>
          <w:szCs w:val="24"/>
        </w:rPr>
        <w:t xml:space="preserve"> et d</w:t>
      </w:r>
      <w:r w:rsidR="00BE5A05" w:rsidRPr="00E05E08">
        <w:rPr>
          <w:sz w:val="24"/>
          <w:szCs w:val="24"/>
        </w:rPr>
        <w:t xml:space="preserve">es collectivités dans sa </w:t>
      </w:r>
      <w:r w:rsidR="00593443" w:rsidRPr="00E05E08">
        <w:rPr>
          <w:sz w:val="24"/>
          <w:szCs w:val="24"/>
        </w:rPr>
        <w:t>g</w:t>
      </w:r>
      <w:r w:rsidR="00BE5A05" w:rsidRPr="00E05E08">
        <w:rPr>
          <w:sz w:val="24"/>
          <w:szCs w:val="24"/>
        </w:rPr>
        <w:t>ouvernance.</w:t>
      </w:r>
      <w:r w:rsidR="00CC5FF0" w:rsidRPr="00E05E08">
        <w:rPr>
          <w:sz w:val="24"/>
          <w:szCs w:val="24"/>
        </w:rPr>
        <w:t xml:space="preserve"> Je veux le dire clairement</w:t>
      </w:r>
      <w:r w:rsidR="00AB52C1" w:rsidRPr="00E05E08">
        <w:rPr>
          <w:sz w:val="24"/>
          <w:szCs w:val="24"/>
        </w:rPr>
        <w:t> :</w:t>
      </w:r>
      <w:r w:rsidR="00CC5FF0" w:rsidRPr="00E05E08">
        <w:rPr>
          <w:sz w:val="24"/>
          <w:szCs w:val="24"/>
        </w:rPr>
        <w:t xml:space="preserve"> l’Etat ne se désengagera pas de la Défense, il veillera à une meilleure insertion de ce quartier d’exception dans l’ensemble du Grand Paris.</w:t>
      </w:r>
    </w:p>
    <w:p w:rsidR="00AD3CB3" w:rsidRPr="00E05E08" w:rsidRDefault="00AD3CB3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</w:p>
    <w:p w:rsidR="00BE5A05" w:rsidRPr="00E05E08" w:rsidRDefault="00511E40" w:rsidP="00E05E08">
      <w:pPr>
        <w:pStyle w:val="Paragraphedeliste"/>
        <w:numPr>
          <w:ilvl w:val="0"/>
          <w:numId w:val="17"/>
        </w:numPr>
        <w:spacing w:after="120"/>
        <w:jc w:val="both"/>
        <w:rPr>
          <w:rFonts w:ascii="Times New Roman" w:hAnsi="Times New Roman"/>
          <w:b/>
        </w:rPr>
      </w:pPr>
      <w:r w:rsidRPr="00E05E08">
        <w:rPr>
          <w:rFonts w:ascii="Times New Roman" w:eastAsiaTheme="minorHAnsi" w:hAnsi="Times New Roman"/>
          <w:b/>
          <w:color w:val="FF0000"/>
          <w:u w:val="single"/>
        </w:rPr>
        <w:t xml:space="preserve">Vivre pleinement dans </w:t>
      </w:r>
      <w:r w:rsidR="00BE5A05" w:rsidRPr="00E05E08">
        <w:rPr>
          <w:rFonts w:ascii="Times New Roman" w:eastAsiaTheme="minorHAnsi" w:hAnsi="Times New Roman"/>
          <w:b/>
          <w:color w:val="FF0000"/>
          <w:u w:val="single"/>
        </w:rPr>
        <w:t>le Grand Paris</w:t>
      </w:r>
    </w:p>
    <w:p w:rsidR="00C0648F" w:rsidRPr="00E05E08" w:rsidRDefault="00C0648F" w:rsidP="00E05E08">
      <w:pPr>
        <w:pStyle w:val="Paragraphedeliste"/>
        <w:spacing w:after="120"/>
        <w:jc w:val="both"/>
        <w:rPr>
          <w:rFonts w:ascii="Times New Roman" w:hAnsi="Times New Roman"/>
          <w:b/>
        </w:rPr>
      </w:pPr>
    </w:p>
    <w:p w:rsidR="006F6C2A" w:rsidRPr="00E05E08" w:rsidRDefault="00F91E83" w:rsidP="00E05E08">
      <w:pPr>
        <w:pStyle w:val="Default"/>
        <w:spacing w:after="120"/>
        <w:jc w:val="both"/>
      </w:pPr>
      <w:r w:rsidRPr="00E05E08">
        <w:t>Le troisième levier</w:t>
      </w:r>
      <w:r w:rsidR="00247546" w:rsidRPr="00E05E08">
        <w:t xml:space="preserve">, c’est </w:t>
      </w:r>
      <w:r w:rsidRPr="00E05E08">
        <w:t xml:space="preserve">enfin </w:t>
      </w:r>
      <w:r w:rsidR="000806A8" w:rsidRPr="00E05E08">
        <w:t xml:space="preserve">permettre aux Franciliens, à tous les Franciliens, </w:t>
      </w:r>
      <w:r w:rsidR="00511E40" w:rsidRPr="00E05E08">
        <w:t xml:space="preserve">de vivre pleinement dans </w:t>
      </w:r>
      <w:r w:rsidR="00247546" w:rsidRPr="00E05E08">
        <w:t>le Grand Paris, c’est-à-dire</w:t>
      </w:r>
      <w:r w:rsidR="00511E40" w:rsidRPr="00E05E08">
        <w:t xml:space="preserve"> se loger, </w:t>
      </w:r>
      <w:r w:rsidR="00247546" w:rsidRPr="00E05E08">
        <w:t>se di</w:t>
      </w:r>
      <w:r w:rsidR="00511E40" w:rsidRPr="00E05E08">
        <w:t>vertir, se cultiver, se soigner</w:t>
      </w:r>
      <w:r w:rsidR="00247546" w:rsidRPr="00E05E08">
        <w:t xml:space="preserve">. </w:t>
      </w:r>
    </w:p>
    <w:p w:rsidR="000806A8" w:rsidRPr="00E05E08" w:rsidRDefault="000806A8" w:rsidP="00E05E08">
      <w:pPr>
        <w:pStyle w:val="Default"/>
        <w:spacing w:after="120"/>
        <w:jc w:val="both"/>
      </w:pPr>
    </w:p>
    <w:p w:rsidR="00BE5A05" w:rsidRPr="00E05E08" w:rsidRDefault="00BE5A05" w:rsidP="00E05E08">
      <w:pPr>
        <w:pStyle w:val="Default"/>
        <w:numPr>
          <w:ilvl w:val="0"/>
          <w:numId w:val="21"/>
        </w:numPr>
        <w:spacing w:after="120"/>
        <w:jc w:val="both"/>
        <w:rPr>
          <w:i/>
          <w:color w:val="FF0000"/>
        </w:rPr>
      </w:pPr>
      <w:r w:rsidRPr="00E05E08">
        <w:rPr>
          <w:i/>
          <w:color w:val="FF0000"/>
        </w:rPr>
        <w:t>Grand Paris de la culture</w:t>
      </w:r>
    </w:p>
    <w:p w:rsidR="00A767BC" w:rsidRPr="00E05E08" w:rsidRDefault="00A767BC" w:rsidP="00E05E08">
      <w:pPr>
        <w:pStyle w:val="Default"/>
        <w:spacing w:after="120"/>
        <w:jc w:val="both"/>
      </w:pPr>
    </w:p>
    <w:p w:rsidR="00BE5A05" w:rsidRPr="00E05E08" w:rsidRDefault="00E30443" w:rsidP="00E05E08">
      <w:pPr>
        <w:pStyle w:val="Default"/>
        <w:spacing w:after="120"/>
        <w:jc w:val="both"/>
      </w:pPr>
      <w:r w:rsidRPr="00E05E08">
        <w:t>Les fro</w:t>
      </w:r>
      <w:r w:rsidR="007F1FE7" w:rsidRPr="00E05E08">
        <w:t xml:space="preserve">ntières géographiques tombent. Celles qui privent de </w:t>
      </w:r>
      <w:r w:rsidRPr="00E05E08">
        <w:t xml:space="preserve">l’accès au savoir et à l’émotion doivent tomber également. </w:t>
      </w:r>
      <w:r w:rsidR="00D83362" w:rsidRPr="00E05E08">
        <w:t xml:space="preserve">C’est essentiel </w:t>
      </w:r>
      <w:r w:rsidR="007F1FE7" w:rsidRPr="00E05E08">
        <w:t xml:space="preserve">pour la cohésion sociale, la citoyenneté, </w:t>
      </w:r>
      <w:r w:rsidR="00D83362" w:rsidRPr="00E05E08">
        <w:t xml:space="preserve">pour que chacun </w:t>
      </w:r>
      <w:r w:rsidR="004C0D81" w:rsidRPr="00E05E08">
        <w:t>ait le sentiment de participer</w:t>
      </w:r>
      <w:r w:rsidR="000806A8" w:rsidRPr="00E05E08">
        <w:t xml:space="preserve"> à un projet commun.</w:t>
      </w:r>
    </w:p>
    <w:p w:rsidR="00F51F35" w:rsidRPr="00E05E08" w:rsidRDefault="00F51F35" w:rsidP="00E05E08">
      <w:pPr>
        <w:pStyle w:val="Default"/>
        <w:spacing w:after="120"/>
        <w:jc w:val="both"/>
      </w:pPr>
    </w:p>
    <w:p w:rsidR="00BE5A05" w:rsidRPr="00E05E08" w:rsidRDefault="007F1FE7" w:rsidP="00E05E08">
      <w:pPr>
        <w:pStyle w:val="Default"/>
        <w:spacing w:after="120"/>
        <w:jc w:val="both"/>
        <w:rPr>
          <w:b/>
          <w:color w:val="auto"/>
          <w:lang w:eastAsia="fr-FR"/>
        </w:rPr>
      </w:pPr>
      <w:r w:rsidRPr="00E05E08">
        <w:rPr>
          <w:b/>
          <w:color w:val="auto"/>
          <w:lang w:eastAsia="fr-FR"/>
        </w:rPr>
        <w:t xml:space="preserve">Le Grand Paris dispose </w:t>
      </w:r>
      <w:r w:rsidR="0097596D" w:rsidRPr="00E05E08">
        <w:rPr>
          <w:b/>
          <w:color w:val="auto"/>
          <w:lang w:eastAsia="fr-FR"/>
        </w:rPr>
        <w:t>pour cela</w:t>
      </w:r>
      <w:r w:rsidRPr="00E05E08">
        <w:rPr>
          <w:b/>
          <w:color w:val="auto"/>
          <w:lang w:eastAsia="fr-FR"/>
        </w:rPr>
        <w:t xml:space="preserve"> d’une richesse considérable </w:t>
      </w:r>
      <w:r w:rsidR="0097596D" w:rsidRPr="00E05E08">
        <w:rPr>
          <w:b/>
          <w:color w:val="auto"/>
          <w:lang w:eastAsia="fr-FR"/>
        </w:rPr>
        <w:t xml:space="preserve">: </w:t>
      </w:r>
      <w:r w:rsidR="00BE5A05" w:rsidRPr="00E05E08">
        <w:rPr>
          <w:b/>
          <w:color w:val="auto"/>
          <w:lang w:eastAsia="fr-FR"/>
        </w:rPr>
        <w:t>270 lieux culturels soutenus par l’Etat et les collectivités territoriales</w:t>
      </w:r>
      <w:r w:rsidR="004C0D81" w:rsidRPr="00E05E08">
        <w:rPr>
          <w:b/>
          <w:color w:val="auto"/>
          <w:lang w:eastAsia="fr-FR"/>
        </w:rPr>
        <w:t>,</w:t>
      </w:r>
      <w:r w:rsidR="00BE5A05" w:rsidRPr="00E05E08">
        <w:rPr>
          <w:b/>
          <w:color w:val="auto"/>
          <w:lang w:eastAsia="fr-FR"/>
        </w:rPr>
        <w:t xml:space="preserve"> 193 salles de cinémas, </w:t>
      </w:r>
      <w:r w:rsidR="00B13597" w:rsidRPr="00E05E08">
        <w:rPr>
          <w:b/>
          <w:color w:val="auto"/>
          <w:lang w:eastAsia="fr-FR"/>
        </w:rPr>
        <w:t>plus de 1</w:t>
      </w:r>
      <w:r w:rsidR="00AB52C1" w:rsidRPr="00E05E08">
        <w:rPr>
          <w:b/>
          <w:color w:val="auto"/>
          <w:lang w:eastAsia="fr-FR"/>
        </w:rPr>
        <w:t xml:space="preserve"> </w:t>
      </w:r>
      <w:r w:rsidR="00B13597" w:rsidRPr="00E05E08">
        <w:rPr>
          <w:b/>
          <w:color w:val="auto"/>
          <w:lang w:eastAsia="fr-FR"/>
        </w:rPr>
        <w:t xml:space="preserve">000 </w:t>
      </w:r>
      <w:r w:rsidR="00BE5A05" w:rsidRPr="00E05E08">
        <w:rPr>
          <w:b/>
          <w:color w:val="auto"/>
          <w:lang w:eastAsia="fr-FR"/>
        </w:rPr>
        <w:t>librairies</w:t>
      </w:r>
      <w:r w:rsidR="00AB52C1" w:rsidRPr="00E05E08">
        <w:rPr>
          <w:b/>
          <w:color w:val="auto"/>
          <w:lang w:eastAsia="fr-FR"/>
        </w:rPr>
        <w:t xml:space="preserve">, </w:t>
      </w:r>
      <w:r w:rsidRPr="00E05E08">
        <w:rPr>
          <w:b/>
          <w:color w:val="auto"/>
          <w:lang w:eastAsia="fr-FR"/>
        </w:rPr>
        <w:t>146 conservatoires de musique</w:t>
      </w:r>
      <w:r w:rsidR="00137ECF" w:rsidRPr="00E05E08">
        <w:rPr>
          <w:b/>
          <w:color w:val="auto"/>
          <w:lang w:eastAsia="fr-FR"/>
        </w:rPr>
        <w:t>,</w:t>
      </w:r>
      <w:r w:rsidRPr="00E05E08">
        <w:rPr>
          <w:b/>
          <w:color w:val="auto"/>
          <w:lang w:eastAsia="fr-FR"/>
        </w:rPr>
        <w:t xml:space="preserve"> </w:t>
      </w:r>
      <w:r w:rsidR="00BE5A05" w:rsidRPr="00E05E08">
        <w:rPr>
          <w:b/>
          <w:color w:val="auto"/>
          <w:lang w:eastAsia="fr-FR"/>
        </w:rPr>
        <w:t>112 structures de musique actuelle, de danse et d’art dramatique</w:t>
      </w:r>
      <w:r w:rsidR="0097596D" w:rsidRPr="00E05E08">
        <w:rPr>
          <w:b/>
          <w:color w:val="auto"/>
          <w:lang w:eastAsia="fr-FR"/>
        </w:rPr>
        <w:t>, et de nombreux festivals</w:t>
      </w:r>
      <w:r w:rsidR="00BE5A05" w:rsidRPr="00E05E08">
        <w:rPr>
          <w:b/>
          <w:color w:val="auto"/>
          <w:lang w:eastAsia="fr-FR"/>
        </w:rPr>
        <w:t xml:space="preserve">. </w:t>
      </w:r>
      <w:r w:rsidR="002A2DF1" w:rsidRPr="00E05E08">
        <w:rPr>
          <w:b/>
          <w:color w:val="auto"/>
          <w:lang w:eastAsia="fr-FR"/>
        </w:rPr>
        <w:t>De nouveaux liens devront être tissés, entre eux</w:t>
      </w:r>
      <w:r w:rsidR="00055629" w:rsidRPr="00E05E08">
        <w:rPr>
          <w:b/>
          <w:color w:val="auto"/>
          <w:lang w:eastAsia="fr-FR"/>
        </w:rPr>
        <w:t>,</w:t>
      </w:r>
      <w:r w:rsidR="002A2DF1" w:rsidRPr="00E05E08">
        <w:rPr>
          <w:b/>
          <w:color w:val="auto"/>
          <w:lang w:eastAsia="fr-FR"/>
        </w:rPr>
        <w:t xml:space="preserve"> et avec de nouveaux publics qu’il faudra </w:t>
      </w:r>
      <w:r w:rsidR="00D61F7D" w:rsidRPr="00E05E08">
        <w:rPr>
          <w:b/>
          <w:color w:val="auto"/>
          <w:lang w:eastAsia="fr-FR"/>
        </w:rPr>
        <w:t xml:space="preserve">parfois </w:t>
      </w:r>
      <w:r w:rsidR="002A2DF1" w:rsidRPr="00E05E08">
        <w:rPr>
          <w:b/>
          <w:color w:val="auto"/>
          <w:lang w:eastAsia="fr-FR"/>
        </w:rPr>
        <w:t>convaincre, aller chercher.</w:t>
      </w:r>
      <w:r w:rsidR="00BE5A05" w:rsidRPr="00E05E08">
        <w:rPr>
          <w:b/>
          <w:color w:val="auto"/>
          <w:lang w:eastAsia="fr-FR"/>
        </w:rPr>
        <w:t xml:space="preserve"> </w:t>
      </w:r>
    </w:p>
    <w:p w:rsidR="00F51F35" w:rsidRPr="00E05E08" w:rsidRDefault="00F51F35" w:rsidP="00E05E08">
      <w:pPr>
        <w:pStyle w:val="Default"/>
        <w:spacing w:after="120"/>
        <w:jc w:val="both"/>
        <w:rPr>
          <w:color w:val="auto"/>
          <w:lang w:eastAsia="fr-FR"/>
        </w:rPr>
      </w:pPr>
    </w:p>
    <w:p w:rsidR="00BE5A05" w:rsidRPr="00E05E08" w:rsidRDefault="00137ECF" w:rsidP="00E05E08">
      <w:pPr>
        <w:pStyle w:val="Default"/>
        <w:spacing w:after="120"/>
        <w:jc w:val="both"/>
        <w:rPr>
          <w:color w:val="auto"/>
          <w:lang w:eastAsia="fr-FR"/>
        </w:rPr>
      </w:pPr>
      <w:r w:rsidRPr="00E05E08">
        <w:rPr>
          <w:color w:val="auto"/>
          <w:lang w:eastAsia="fr-FR"/>
        </w:rPr>
        <w:t>L</w:t>
      </w:r>
      <w:r w:rsidR="00BE5A05" w:rsidRPr="00E05E08">
        <w:rPr>
          <w:color w:val="auto"/>
          <w:lang w:eastAsia="fr-FR"/>
        </w:rPr>
        <w:t xml:space="preserve">a mise en place d’un </w:t>
      </w:r>
      <w:proofErr w:type="spellStart"/>
      <w:r w:rsidR="00BE5A05" w:rsidRPr="00E05E08">
        <w:rPr>
          <w:i/>
          <w:color w:val="auto"/>
          <w:lang w:eastAsia="fr-FR"/>
        </w:rPr>
        <w:t>Pass</w:t>
      </w:r>
      <w:proofErr w:type="spellEnd"/>
      <w:r w:rsidR="00B13597" w:rsidRPr="00E05E08">
        <w:rPr>
          <w:i/>
          <w:color w:val="auto"/>
          <w:lang w:eastAsia="fr-FR"/>
        </w:rPr>
        <w:t xml:space="preserve"> </w:t>
      </w:r>
      <w:r w:rsidRPr="00E05E08">
        <w:rPr>
          <w:i/>
          <w:color w:val="auto"/>
          <w:lang w:eastAsia="fr-FR"/>
        </w:rPr>
        <w:t>culture</w:t>
      </w:r>
      <w:r w:rsidRPr="00E05E08">
        <w:rPr>
          <w:color w:val="auto"/>
          <w:lang w:eastAsia="fr-FR"/>
        </w:rPr>
        <w:t xml:space="preserve"> unique doit être étudiée.</w:t>
      </w:r>
      <w:r w:rsidR="00BE5A05" w:rsidRPr="00E05E08">
        <w:rPr>
          <w:color w:val="auto"/>
          <w:lang w:eastAsia="fr-FR"/>
        </w:rPr>
        <w:t xml:space="preserve"> </w:t>
      </w:r>
      <w:r w:rsidRPr="00E05E08">
        <w:rPr>
          <w:color w:val="auto"/>
          <w:lang w:eastAsia="fr-FR"/>
        </w:rPr>
        <w:t xml:space="preserve">Il </w:t>
      </w:r>
      <w:r w:rsidR="002A2DF1" w:rsidRPr="00E05E08">
        <w:rPr>
          <w:color w:val="auto"/>
          <w:lang w:eastAsia="fr-FR"/>
        </w:rPr>
        <w:t xml:space="preserve">donnerait </w:t>
      </w:r>
      <w:r w:rsidR="00BE5A05" w:rsidRPr="00E05E08">
        <w:rPr>
          <w:color w:val="auto"/>
          <w:lang w:eastAsia="fr-FR"/>
        </w:rPr>
        <w:t>accès à tous les musées</w:t>
      </w:r>
      <w:r w:rsidR="002A2DF1" w:rsidRPr="00E05E08">
        <w:rPr>
          <w:color w:val="auto"/>
          <w:lang w:eastAsia="fr-FR"/>
        </w:rPr>
        <w:t>,</w:t>
      </w:r>
      <w:r w:rsidR="00BE5A05" w:rsidRPr="00E05E08">
        <w:rPr>
          <w:color w:val="auto"/>
          <w:lang w:eastAsia="fr-FR"/>
        </w:rPr>
        <w:t xml:space="preserve"> nationaux</w:t>
      </w:r>
      <w:r w:rsidR="002A2DF1" w:rsidRPr="00E05E08">
        <w:rPr>
          <w:color w:val="auto"/>
          <w:lang w:eastAsia="fr-FR"/>
        </w:rPr>
        <w:t xml:space="preserve"> comme locaux</w:t>
      </w:r>
      <w:r w:rsidR="00BE5A05" w:rsidRPr="00E05E08">
        <w:rPr>
          <w:color w:val="auto"/>
          <w:lang w:eastAsia="fr-FR"/>
        </w:rPr>
        <w:t xml:space="preserve">. </w:t>
      </w:r>
      <w:r w:rsidR="002A2DF1" w:rsidRPr="00E05E08">
        <w:rPr>
          <w:color w:val="auto"/>
          <w:lang w:eastAsia="fr-FR"/>
        </w:rPr>
        <w:t>Nous devons travailler</w:t>
      </w:r>
      <w:r w:rsidR="00BE5A05" w:rsidRPr="00E05E08">
        <w:rPr>
          <w:color w:val="auto"/>
          <w:lang w:eastAsia="fr-FR"/>
        </w:rPr>
        <w:t xml:space="preserve"> avec le STIF pour qu’il  fonctionne avec le </w:t>
      </w:r>
      <w:proofErr w:type="spellStart"/>
      <w:r w:rsidR="00BE5A05" w:rsidRPr="00E05E08">
        <w:rPr>
          <w:i/>
          <w:color w:val="auto"/>
          <w:lang w:eastAsia="fr-FR"/>
        </w:rPr>
        <w:t>Pass</w:t>
      </w:r>
      <w:proofErr w:type="spellEnd"/>
      <w:r w:rsidR="00BE5A05" w:rsidRPr="00E05E08">
        <w:rPr>
          <w:i/>
          <w:color w:val="auto"/>
          <w:lang w:eastAsia="fr-FR"/>
        </w:rPr>
        <w:t xml:space="preserve"> </w:t>
      </w:r>
      <w:proofErr w:type="spellStart"/>
      <w:r w:rsidR="00BE5A05" w:rsidRPr="00E05E08">
        <w:rPr>
          <w:i/>
          <w:color w:val="auto"/>
          <w:lang w:eastAsia="fr-FR"/>
        </w:rPr>
        <w:t>navigo</w:t>
      </w:r>
      <w:proofErr w:type="spellEnd"/>
      <w:r w:rsidR="00BE5A05" w:rsidRPr="00E05E08">
        <w:rPr>
          <w:color w:val="auto"/>
          <w:lang w:eastAsia="fr-FR"/>
        </w:rPr>
        <w:t xml:space="preserve"> unique. </w:t>
      </w:r>
    </w:p>
    <w:p w:rsidR="00310372" w:rsidRPr="00E05E08" w:rsidRDefault="00310372" w:rsidP="00E05E08">
      <w:pPr>
        <w:pStyle w:val="Default"/>
        <w:spacing w:after="120"/>
        <w:jc w:val="both"/>
        <w:rPr>
          <w:color w:val="auto"/>
          <w:lang w:eastAsia="fr-FR"/>
        </w:rPr>
      </w:pPr>
    </w:p>
    <w:p w:rsidR="00BE5A05" w:rsidRPr="00E05E08" w:rsidRDefault="00B84CFC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  <w:r w:rsidRPr="00E05E08">
        <w:rPr>
          <w:rFonts w:eastAsia="Times New Roman"/>
          <w:sz w:val="24"/>
          <w:szCs w:val="24"/>
          <w:lang w:eastAsia="fr-FR"/>
        </w:rPr>
        <w:t>Pour permettre à chaque territoire de s’approprier ses lieux culturels, n</w:t>
      </w:r>
      <w:r w:rsidR="00BE5A05" w:rsidRPr="00E05E08">
        <w:rPr>
          <w:rFonts w:eastAsia="Times New Roman"/>
          <w:sz w:val="24"/>
          <w:szCs w:val="24"/>
          <w:lang w:eastAsia="fr-FR"/>
        </w:rPr>
        <w:t xml:space="preserve">ous organiserons </w:t>
      </w:r>
      <w:r w:rsidR="00D61F7D" w:rsidRPr="00E05E08">
        <w:rPr>
          <w:rFonts w:eastAsia="Times New Roman"/>
          <w:sz w:val="24"/>
          <w:szCs w:val="24"/>
          <w:lang w:eastAsia="fr-FR"/>
        </w:rPr>
        <w:t xml:space="preserve">également </w:t>
      </w:r>
      <w:r w:rsidR="00BE5A05" w:rsidRPr="00E05E08">
        <w:rPr>
          <w:rFonts w:eastAsia="Times New Roman"/>
          <w:sz w:val="24"/>
          <w:szCs w:val="24"/>
          <w:lang w:eastAsia="fr-FR"/>
        </w:rPr>
        <w:t xml:space="preserve">le jumelage de quartiers populaires avec </w:t>
      </w:r>
      <w:r w:rsidR="00B13597" w:rsidRPr="00E05E08">
        <w:rPr>
          <w:rFonts w:eastAsia="Times New Roman"/>
          <w:sz w:val="24"/>
          <w:szCs w:val="24"/>
          <w:lang w:eastAsia="fr-FR"/>
        </w:rPr>
        <w:t xml:space="preserve">des </w:t>
      </w:r>
      <w:r w:rsidRPr="00E05E08">
        <w:rPr>
          <w:rFonts w:eastAsia="Times New Roman"/>
          <w:sz w:val="24"/>
          <w:szCs w:val="24"/>
          <w:lang w:eastAsia="fr-FR"/>
        </w:rPr>
        <w:t>établissements</w:t>
      </w:r>
      <w:r w:rsidR="00A54267" w:rsidRPr="00E05E08">
        <w:rPr>
          <w:rFonts w:eastAsia="Times New Roman"/>
          <w:sz w:val="24"/>
          <w:szCs w:val="24"/>
          <w:lang w:eastAsia="fr-FR"/>
        </w:rPr>
        <w:t xml:space="preserve"> </w:t>
      </w:r>
      <w:r w:rsidR="00B13597" w:rsidRPr="00E05E08">
        <w:rPr>
          <w:rFonts w:eastAsia="Times New Roman"/>
          <w:sz w:val="24"/>
          <w:szCs w:val="24"/>
          <w:lang w:eastAsia="fr-FR"/>
        </w:rPr>
        <w:t>culturels d’excellence</w:t>
      </w:r>
      <w:r w:rsidR="00137ECF" w:rsidRPr="00E05E08">
        <w:rPr>
          <w:rFonts w:eastAsia="Times New Roman"/>
          <w:sz w:val="24"/>
          <w:szCs w:val="24"/>
          <w:lang w:eastAsia="fr-FR"/>
        </w:rPr>
        <w:t>.</w:t>
      </w:r>
      <w:r w:rsidR="00D61F7D" w:rsidRPr="00E05E08">
        <w:rPr>
          <w:rFonts w:eastAsia="Times New Roman"/>
          <w:sz w:val="24"/>
          <w:szCs w:val="24"/>
          <w:lang w:eastAsia="fr-FR"/>
        </w:rPr>
        <w:t xml:space="preserve"> </w:t>
      </w:r>
      <w:r w:rsidRPr="00E05E08">
        <w:rPr>
          <w:rFonts w:eastAsia="Times New Roman"/>
          <w:sz w:val="24"/>
          <w:szCs w:val="24"/>
          <w:lang w:eastAsia="fr-FR"/>
        </w:rPr>
        <w:t>Ceux-ci</w:t>
      </w:r>
      <w:r w:rsidR="00D61F7D" w:rsidRPr="00E05E08">
        <w:rPr>
          <w:rFonts w:eastAsia="Times New Roman"/>
          <w:sz w:val="24"/>
          <w:szCs w:val="24"/>
          <w:lang w:eastAsia="fr-FR"/>
        </w:rPr>
        <w:t xml:space="preserve"> seront encouragés </w:t>
      </w:r>
      <w:r w:rsidR="00BE5A05" w:rsidRPr="00E05E08">
        <w:rPr>
          <w:rFonts w:eastAsia="Times New Roman"/>
          <w:sz w:val="24"/>
          <w:szCs w:val="24"/>
          <w:lang w:eastAsia="fr-FR"/>
        </w:rPr>
        <w:t xml:space="preserve">à </w:t>
      </w:r>
      <w:r w:rsidR="00D61F7D" w:rsidRPr="00E05E08">
        <w:rPr>
          <w:rFonts w:eastAsia="Times New Roman"/>
          <w:sz w:val="24"/>
          <w:szCs w:val="24"/>
          <w:lang w:eastAsia="fr-FR"/>
        </w:rPr>
        <w:t>aller au-devant des</w:t>
      </w:r>
      <w:r w:rsidR="00D61F7D" w:rsidRPr="00E05E08">
        <w:rPr>
          <w:sz w:val="24"/>
          <w:szCs w:val="24"/>
        </w:rPr>
        <w:t xml:space="preserve"> populations</w:t>
      </w:r>
      <w:r w:rsidR="000806A8" w:rsidRPr="00E05E08">
        <w:rPr>
          <w:sz w:val="24"/>
          <w:szCs w:val="24"/>
        </w:rPr>
        <w:t xml:space="preserve"> avec </w:t>
      </w:r>
      <w:r w:rsidR="00D61F7D" w:rsidRPr="00E05E08">
        <w:rPr>
          <w:sz w:val="24"/>
          <w:szCs w:val="24"/>
        </w:rPr>
        <w:t xml:space="preserve">des </w:t>
      </w:r>
      <w:r w:rsidR="00BE5A05" w:rsidRPr="00E05E08">
        <w:rPr>
          <w:sz w:val="24"/>
          <w:szCs w:val="24"/>
        </w:rPr>
        <w:t xml:space="preserve">expositions </w:t>
      </w:r>
      <w:r w:rsidR="00D61F7D" w:rsidRPr="00E05E08">
        <w:rPr>
          <w:sz w:val="24"/>
          <w:szCs w:val="24"/>
        </w:rPr>
        <w:t>hors les murs</w:t>
      </w:r>
      <w:r w:rsidR="00BE5A05" w:rsidRPr="00E05E08">
        <w:rPr>
          <w:sz w:val="24"/>
          <w:szCs w:val="24"/>
        </w:rPr>
        <w:t xml:space="preserve">, </w:t>
      </w:r>
      <w:r w:rsidR="00D61F7D" w:rsidRPr="00E05E08">
        <w:rPr>
          <w:sz w:val="24"/>
          <w:szCs w:val="24"/>
        </w:rPr>
        <w:t>des ateliers</w:t>
      </w:r>
      <w:r w:rsidR="00260281" w:rsidRPr="00E05E08">
        <w:rPr>
          <w:sz w:val="24"/>
          <w:szCs w:val="24"/>
        </w:rPr>
        <w:t xml:space="preserve"> avec l</w:t>
      </w:r>
      <w:r w:rsidR="00BE5A05" w:rsidRPr="00E05E08">
        <w:rPr>
          <w:sz w:val="24"/>
          <w:szCs w:val="24"/>
        </w:rPr>
        <w:t>es conservateurs,</w:t>
      </w:r>
      <w:r w:rsidR="008C55A8" w:rsidRPr="00E05E08">
        <w:rPr>
          <w:sz w:val="24"/>
          <w:szCs w:val="24"/>
        </w:rPr>
        <w:t xml:space="preserve"> </w:t>
      </w:r>
      <w:r w:rsidR="00BE5A05" w:rsidRPr="00E05E08">
        <w:rPr>
          <w:sz w:val="24"/>
          <w:szCs w:val="24"/>
        </w:rPr>
        <w:t>de</w:t>
      </w:r>
      <w:r w:rsidR="008C55A8" w:rsidRPr="00E05E08">
        <w:rPr>
          <w:sz w:val="24"/>
          <w:szCs w:val="24"/>
        </w:rPr>
        <w:t>s</w:t>
      </w:r>
      <w:r w:rsidR="009F0921" w:rsidRPr="00E05E08">
        <w:rPr>
          <w:sz w:val="24"/>
          <w:szCs w:val="24"/>
        </w:rPr>
        <w:t xml:space="preserve"> projets </w:t>
      </w:r>
      <w:r w:rsidR="00BE5A05" w:rsidRPr="00E05E08">
        <w:rPr>
          <w:sz w:val="24"/>
          <w:szCs w:val="24"/>
        </w:rPr>
        <w:t xml:space="preserve">en partenariat avec des artistes. </w:t>
      </w:r>
    </w:p>
    <w:p w:rsidR="00A62218" w:rsidRPr="00E05E08" w:rsidRDefault="00A62218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</w:p>
    <w:p w:rsidR="00BE5A05" w:rsidRPr="00E05E08" w:rsidRDefault="009F0921" w:rsidP="00E05E08">
      <w:pPr>
        <w:pStyle w:val="Styleactions"/>
        <w:spacing w:before="0" w:after="120" w:line="240" w:lineRule="auto"/>
        <w:ind w:left="0"/>
        <w:rPr>
          <w:sz w:val="24"/>
          <w:szCs w:val="24"/>
        </w:rPr>
      </w:pPr>
      <w:r w:rsidRPr="00E05E08">
        <w:rPr>
          <w:sz w:val="24"/>
          <w:szCs w:val="24"/>
        </w:rPr>
        <w:t>La</w:t>
      </w:r>
      <w:r w:rsidR="00BE5A05" w:rsidRPr="00E05E08">
        <w:rPr>
          <w:sz w:val="24"/>
          <w:szCs w:val="24"/>
        </w:rPr>
        <w:t xml:space="preserve"> Cité Médicis à Clichy-Montfermeil, sur le site de la Tour Utrillo</w:t>
      </w:r>
      <w:r w:rsidRPr="00E05E08">
        <w:rPr>
          <w:sz w:val="24"/>
          <w:szCs w:val="24"/>
        </w:rPr>
        <w:t>, sera</w:t>
      </w:r>
      <w:r w:rsidR="00BE5A05" w:rsidRPr="00E05E08">
        <w:rPr>
          <w:sz w:val="24"/>
          <w:szCs w:val="24"/>
        </w:rPr>
        <w:t xml:space="preserve"> </w:t>
      </w:r>
      <w:r w:rsidR="007C13BB" w:rsidRPr="00E05E08">
        <w:rPr>
          <w:sz w:val="24"/>
          <w:szCs w:val="24"/>
        </w:rPr>
        <w:t>un symbole</w:t>
      </w:r>
      <w:r w:rsidR="00BE5A05" w:rsidRPr="00E05E08">
        <w:rPr>
          <w:sz w:val="24"/>
          <w:szCs w:val="24"/>
        </w:rPr>
        <w:t xml:space="preserve"> du nouveau Grand Paris de la culture</w:t>
      </w:r>
      <w:r w:rsidRPr="00E05E08">
        <w:rPr>
          <w:sz w:val="24"/>
          <w:szCs w:val="24"/>
        </w:rPr>
        <w:t>, avec une programmation qui commencera dès 2016.</w:t>
      </w:r>
      <w:r w:rsidR="00BE5A05" w:rsidRPr="00E05E08">
        <w:rPr>
          <w:sz w:val="24"/>
          <w:szCs w:val="24"/>
        </w:rPr>
        <w:t xml:space="preserve"> </w:t>
      </w:r>
    </w:p>
    <w:p w:rsidR="00A62218" w:rsidRPr="00E05E08" w:rsidRDefault="00054B75" w:rsidP="00E05E08">
      <w:pPr>
        <w:spacing w:after="120"/>
        <w:jc w:val="both"/>
        <w:rPr>
          <w:rFonts w:ascii="Times New Roman" w:eastAsiaTheme="minorHAnsi" w:hAnsi="Times New Roman"/>
          <w:color w:val="000000"/>
        </w:rPr>
      </w:pPr>
      <w:r w:rsidRPr="00E05E08">
        <w:rPr>
          <w:rFonts w:ascii="Times New Roman" w:eastAsiaTheme="minorHAnsi" w:hAnsi="Times New Roman"/>
          <w:color w:val="000000"/>
        </w:rPr>
        <w:t>E</w:t>
      </w:r>
      <w:r w:rsidR="00137ECF" w:rsidRPr="00E05E08">
        <w:rPr>
          <w:rFonts w:ascii="Times New Roman" w:eastAsiaTheme="minorHAnsi" w:hAnsi="Times New Roman"/>
          <w:color w:val="000000"/>
        </w:rPr>
        <w:t>t</w:t>
      </w:r>
      <w:r w:rsidR="00795337" w:rsidRPr="00E05E08">
        <w:rPr>
          <w:rFonts w:ascii="Times New Roman" w:eastAsiaTheme="minorHAnsi" w:hAnsi="Times New Roman"/>
          <w:color w:val="000000"/>
        </w:rPr>
        <w:t>,</w:t>
      </w:r>
      <w:r w:rsidR="00137ECF" w:rsidRPr="00E05E08">
        <w:rPr>
          <w:rFonts w:ascii="Times New Roman" w:eastAsiaTheme="minorHAnsi" w:hAnsi="Times New Roman"/>
          <w:color w:val="000000"/>
        </w:rPr>
        <w:t xml:space="preserve"> dans 10 ans, j’en suis </w:t>
      </w:r>
      <w:r w:rsidR="007D4D6D" w:rsidRPr="00E05E08">
        <w:rPr>
          <w:rFonts w:ascii="Times New Roman" w:eastAsiaTheme="minorHAnsi" w:hAnsi="Times New Roman"/>
          <w:color w:val="000000"/>
        </w:rPr>
        <w:t>convaincu</w:t>
      </w:r>
      <w:r w:rsidR="00137ECF" w:rsidRPr="00E05E08">
        <w:rPr>
          <w:rFonts w:ascii="Times New Roman" w:eastAsiaTheme="minorHAnsi" w:hAnsi="Times New Roman"/>
          <w:color w:val="000000"/>
        </w:rPr>
        <w:t>, deux grands événements nous attendent ! Le mouvement sportif por</w:t>
      </w:r>
      <w:r w:rsidR="00D56731" w:rsidRPr="00E05E08">
        <w:rPr>
          <w:rFonts w:ascii="Times New Roman" w:eastAsiaTheme="minorHAnsi" w:hAnsi="Times New Roman"/>
          <w:color w:val="000000"/>
        </w:rPr>
        <w:t xml:space="preserve">te </w:t>
      </w:r>
      <w:r w:rsidR="00795337" w:rsidRPr="00E05E08">
        <w:rPr>
          <w:rFonts w:ascii="Times New Roman" w:eastAsiaTheme="minorHAnsi" w:hAnsi="Times New Roman"/>
          <w:color w:val="000000"/>
        </w:rPr>
        <w:t xml:space="preserve">notre candidature aux Jeux Olympiques … </w:t>
      </w:r>
      <w:r w:rsidRPr="00E05E08">
        <w:rPr>
          <w:rFonts w:ascii="Times New Roman" w:eastAsiaTheme="minorHAnsi" w:hAnsi="Times New Roman"/>
          <w:color w:val="000000"/>
        </w:rPr>
        <w:t xml:space="preserve">et j’ai demandé à Pascal </w:t>
      </w:r>
      <w:r w:rsidR="00E43FFC" w:rsidRPr="00E05E08">
        <w:rPr>
          <w:rFonts w:ascii="Times New Roman" w:eastAsiaTheme="minorHAnsi" w:hAnsi="Times New Roman"/>
          <w:color w:val="000000"/>
        </w:rPr>
        <w:t>LAMY</w:t>
      </w:r>
      <w:r w:rsidR="00D56731" w:rsidRPr="00E05E08">
        <w:rPr>
          <w:rFonts w:ascii="Times New Roman" w:eastAsiaTheme="minorHAnsi" w:hAnsi="Times New Roman"/>
          <w:color w:val="000000"/>
        </w:rPr>
        <w:t xml:space="preserve"> de porter nos arguments pour accueillir </w:t>
      </w:r>
      <w:r w:rsidR="00795337" w:rsidRPr="00E05E08">
        <w:rPr>
          <w:rFonts w:ascii="Times New Roman" w:eastAsiaTheme="minorHAnsi" w:hAnsi="Times New Roman"/>
          <w:color w:val="000000"/>
        </w:rPr>
        <w:t>l’E</w:t>
      </w:r>
      <w:r w:rsidRPr="00E05E08">
        <w:rPr>
          <w:rFonts w:ascii="Times New Roman" w:eastAsiaTheme="minorHAnsi" w:hAnsi="Times New Roman"/>
          <w:color w:val="000000"/>
        </w:rPr>
        <w:t>x</w:t>
      </w:r>
      <w:r w:rsidR="009C75D1" w:rsidRPr="00E05E08">
        <w:rPr>
          <w:rFonts w:ascii="Times New Roman" w:eastAsiaTheme="minorHAnsi" w:hAnsi="Times New Roman"/>
          <w:color w:val="000000"/>
        </w:rPr>
        <w:t>position universelle</w:t>
      </w:r>
      <w:r w:rsidR="007D4D6D" w:rsidRPr="00E05E08">
        <w:rPr>
          <w:rFonts w:ascii="Times New Roman" w:eastAsiaTheme="minorHAnsi" w:hAnsi="Times New Roman"/>
          <w:color w:val="000000"/>
        </w:rPr>
        <w:t>. I</w:t>
      </w:r>
      <w:r w:rsidR="001A728D" w:rsidRPr="00E05E08">
        <w:rPr>
          <w:rFonts w:ascii="Times New Roman" w:eastAsiaTheme="minorHAnsi" w:hAnsi="Times New Roman"/>
          <w:color w:val="000000"/>
        </w:rPr>
        <w:t>l doit pour cela mettre en place une même structure regroupant</w:t>
      </w:r>
      <w:r w:rsidR="00B13597" w:rsidRPr="00E05E08">
        <w:rPr>
          <w:rFonts w:ascii="Times New Roman" w:eastAsiaTheme="minorHAnsi" w:hAnsi="Times New Roman"/>
          <w:color w:val="000000"/>
        </w:rPr>
        <w:t xml:space="preserve"> l’ensemble des </w:t>
      </w:r>
      <w:r w:rsidR="007D4D6D" w:rsidRPr="00E05E08">
        <w:rPr>
          <w:rFonts w:ascii="Times New Roman" w:eastAsiaTheme="minorHAnsi" w:hAnsi="Times New Roman"/>
          <w:color w:val="000000"/>
        </w:rPr>
        <w:t>acteurs</w:t>
      </w:r>
      <w:r w:rsidR="00B13597" w:rsidRPr="00E05E08">
        <w:rPr>
          <w:rFonts w:ascii="Times New Roman" w:eastAsiaTheme="minorHAnsi" w:hAnsi="Times New Roman"/>
          <w:color w:val="000000"/>
        </w:rPr>
        <w:t>, publi</w:t>
      </w:r>
      <w:r w:rsidR="007D4D6D" w:rsidRPr="00E05E08">
        <w:rPr>
          <w:rFonts w:ascii="Times New Roman" w:eastAsiaTheme="minorHAnsi" w:hAnsi="Times New Roman"/>
          <w:color w:val="000000"/>
        </w:rPr>
        <w:t>c</w:t>
      </w:r>
      <w:r w:rsidR="00B13597" w:rsidRPr="00E05E08">
        <w:rPr>
          <w:rFonts w:ascii="Times New Roman" w:eastAsiaTheme="minorHAnsi" w:hAnsi="Times New Roman"/>
          <w:color w:val="000000"/>
        </w:rPr>
        <w:t xml:space="preserve">s et </w:t>
      </w:r>
      <w:r w:rsidR="00795337" w:rsidRPr="00E05E08">
        <w:rPr>
          <w:rFonts w:ascii="Times New Roman" w:eastAsiaTheme="minorHAnsi" w:hAnsi="Times New Roman"/>
          <w:color w:val="000000"/>
        </w:rPr>
        <w:t>privés</w:t>
      </w:r>
      <w:r w:rsidR="00B13597" w:rsidRPr="00E05E08">
        <w:rPr>
          <w:rFonts w:ascii="Times New Roman" w:eastAsiaTheme="minorHAnsi" w:hAnsi="Times New Roman"/>
          <w:color w:val="000000"/>
        </w:rPr>
        <w:t xml:space="preserve">. </w:t>
      </w:r>
      <w:r w:rsidR="009C75D1" w:rsidRPr="00E05E08">
        <w:rPr>
          <w:rFonts w:ascii="Times New Roman" w:eastAsiaTheme="minorHAnsi" w:hAnsi="Times New Roman"/>
          <w:color w:val="000000"/>
        </w:rPr>
        <w:t>N</w:t>
      </w:r>
      <w:r w:rsidRPr="00E05E08">
        <w:rPr>
          <w:rFonts w:ascii="Times New Roman" w:eastAsiaTheme="minorHAnsi" w:hAnsi="Times New Roman"/>
          <w:color w:val="000000"/>
        </w:rPr>
        <w:t xml:space="preserve">ous réunissons </w:t>
      </w:r>
      <w:r w:rsidR="008700D2" w:rsidRPr="00E05E08">
        <w:rPr>
          <w:rFonts w:ascii="Times New Roman" w:eastAsiaTheme="minorHAnsi" w:hAnsi="Times New Roman"/>
          <w:color w:val="000000"/>
        </w:rPr>
        <w:t xml:space="preserve">ainsi </w:t>
      </w:r>
      <w:r w:rsidRPr="00E05E08">
        <w:rPr>
          <w:rFonts w:ascii="Times New Roman" w:eastAsiaTheme="minorHAnsi" w:hAnsi="Times New Roman"/>
          <w:color w:val="000000"/>
        </w:rPr>
        <w:t xml:space="preserve">les conditions </w:t>
      </w:r>
      <w:r w:rsidR="00E43FFC" w:rsidRPr="00E05E08">
        <w:rPr>
          <w:rFonts w:ascii="Times New Roman" w:eastAsiaTheme="minorHAnsi" w:hAnsi="Times New Roman"/>
          <w:color w:val="000000"/>
        </w:rPr>
        <w:t xml:space="preserve">de </w:t>
      </w:r>
      <w:r w:rsidR="007D4D6D" w:rsidRPr="00E05E08">
        <w:rPr>
          <w:rFonts w:ascii="Times New Roman" w:eastAsiaTheme="minorHAnsi" w:hAnsi="Times New Roman"/>
          <w:color w:val="000000"/>
        </w:rPr>
        <w:t>projets victorieux</w:t>
      </w:r>
      <w:r w:rsidR="007442C6" w:rsidRPr="00E05E08">
        <w:rPr>
          <w:rFonts w:ascii="Times New Roman" w:eastAsiaTheme="minorHAnsi" w:hAnsi="Times New Roman"/>
          <w:color w:val="000000"/>
        </w:rPr>
        <w:t>,</w:t>
      </w:r>
      <w:r w:rsidR="001A728D" w:rsidRPr="00E05E08">
        <w:rPr>
          <w:rFonts w:ascii="Times New Roman" w:eastAsiaTheme="minorHAnsi" w:hAnsi="Times New Roman"/>
          <w:color w:val="000000"/>
        </w:rPr>
        <w:t xml:space="preserve"> s’épaulant l’un l’autre,</w:t>
      </w:r>
      <w:r w:rsidR="007D4D6D" w:rsidRPr="00E05E08">
        <w:rPr>
          <w:rFonts w:ascii="Times New Roman" w:eastAsiaTheme="minorHAnsi" w:hAnsi="Times New Roman"/>
          <w:color w:val="000000"/>
        </w:rPr>
        <w:t xml:space="preserve"> </w:t>
      </w:r>
      <w:r w:rsidR="007442C6" w:rsidRPr="00E05E08">
        <w:rPr>
          <w:rFonts w:ascii="Times New Roman" w:eastAsiaTheme="minorHAnsi" w:hAnsi="Times New Roman"/>
          <w:color w:val="000000"/>
        </w:rPr>
        <w:t xml:space="preserve">qui permettront la tenue </w:t>
      </w:r>
      <w:r w:rsidR="00D56731" w:rsidRPr="00E05E08">
        <w:rPr>
          <w:rFonts w:ascii="Times New Roman" w:eastAsiaTheme="minorHAnsi" w:hAnsi="Times New Roman"/>
          <w:color w:val="000000"/>
        </w:rPr>
        <w:t>d’événements fédérateurs et accélérateurs</w:t>
      </w:r>
      <w:r w:rsidR="008700D2" w:rsidRPr="00E05E08">
        <w:rPr>
          <w:rFonts w:ascii="Times New Roman" w:eastAsiaTheme="minorHAnsi" w:hAnsi="Times New Roman"/>
          <w:color w:val="000000"/>
        </w:rPr>
        <w:t xml:space="preserve"> </w:t>
      </w:r>
      <w:r w:rsidR="00D56731" w:rsidRPr="00E05E08">
        <w:rPr>
          <w:rFonts w:ascii="Times New Roman" w:eastAsiaTheme="minorHAnsi" w:hAnsi="Times New Roman"/>
          <w:color w:val="000000"/>
        </w:rPr>
        <w:t>pour nos territoires.</w:t>
      </w:r>
    </w:p>
    <w:p w:rsidR="00D56731" w:rsidRPr="00E05E08" w:rsidRDefault="00D56731" w:rsidP="00E05E08">
      <w:pPr>
        <w:spacing w:after="120"/>
        <w:jc w:val="both"/>
        <w:rPr>
          <w:rFonts w:ascii="Times New Roman" w:eastAsiaTheme="minorHAnsi" w:hAnsi="Times New Roman"/>
          <w:color w:val="000000"/>
        </w:rPr>
      </w:pPr>
    </w:p>
    <w:p w:rsidR="00BE5A05" w:rsidRPr="00E05E08" w:rsidRDefault="00BE5A05" w:rsidP="00E05E08">
      <w:pPr>
        <w:pStyle w:val="Default"/>
        <w:numPr>
          <w:ilvl w:val="0"/>
          <w:numId w:val="21"/>
        </w:numPr>
        <w:spacing w:after="120"/>
        <w:jc w:val="both"/>
        <w:rPr>
          <w:i/>
          <w:color w:val="FF0000"/>
        </w:rPr>
      </w:pPr>
      <w:r w:rsidRPr="00E05E08">
        <w:rPr>
          <w:i/>
          <w:color w:val="FF0000"/>
        </w:rPr>
        <w:t>Grand Paris des savoirs</w:t>
      </w:r>
    </w:p>
    <w:p w:rsidR="00A62218" w:rsidRPr="00E05E08" w:rsidRDefault="00A62218" w:rsidP="00E05E08">
      <w:pPr>
        <w:pStyle w:val="Sansinterligne"/>
        <w:spacing w:after="120"/>
        <w:jc w:val="both"/>
        <w:rPr>
          <w:rFonts w:ascii="Times New Roman" w:hAnsi="Times New Roman"/>
        </w:rPr>
      </w:pPr>
    </w:p>
    <w:p w:rsidR="0019211B" w:rsidRPr="00E05E08" w:rsidRDefault="00645F74" w:rsidP="00E05E08">
      <w:pPr>
        <w:pStyle w:val="Sansinterligne"/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 xml:space="preserve">Le Grand Paris doit également conforter </w:t>
      </w:r>
      <w:r w:rsidR="008418DF" w:rsidRPr="00E05E08">
        <w:rPr>
          <w:rFonts w:ascii="Times New Roman" w:hAnsi="Times New Roman"/>
        </w:rPr>
        <w:t>l’excellence</w:t>
      </w:r>
      <w:r w:rsidR="0019211B" w:rsidRPr="00E05E08">
        <w:rPr>
          <w:rFonts w:ascii="Times New Roman" w:hAnsi="Times New Roman"/>
        </w:rPr>
        <w:t xml:space="preserve"> de </w:t>
      </w:r>
      <w:r w:rsidR="008418DF" w:rsidRPr="00E05E08">
        <w:rPr>
          <w:rFonts w:ascii="Times New Roman" w:hAnsi="Times New Roman"/>
        </w:rPr>
        <w:t>l</w:t>
      </w:r>
      <w:r w:rsidR="003E691A" w:rsidRPr="00E05E08">
        <w:rPr>
          <w:rFonts w:ascii="Times New Roman" w:hAnsi="Times New Roman"/>
        </w:rPr>
        <w:t>’Ile-</w:t>
      </w:r>
      <w:r w:rsidR="008418DF" w:rsidRPr="00E05E08">
        <w:rPr>
          <w:rFonts w:ascii="Times New Roman" w:hAnsi="Times New Roman"/>
        </w:rPr>
        <w:t>de</w:t>
      </w:r>
      <w:r w:rsidR="003E691A" w:rsidRPr="00E05E08">
        <w:rPr>
          <w:rFonts w:ascii="Times New Roman" w:hAnsi="Times New Roman"/>
        </w:rPr>
        <w:t>-</w:t>
      </w:r>
      <w:r w:rsidR="008418DF" w:rsidRPr="00E05E08">
        <w:rPr>
          <w:rFonts w:ascii="Times New Roman" w:hAnsi="Times New Roman"/>
        </w:rPr>
        <w:t xml:space="preserve">France dans le domaine de </w:t>
      </w:r>
      <w:r w:rsidR="0019211B" w:rsidRPr="00E05E08">
        <w:rPr>
          <w:rFonts w:ascii="Times New Roman" w:hAnsi="Times New Roman"/>
        </w:rPr>
        <w:t>l’enseignement supérieur et de la recherche</w:t>
      </w:r>
      <w:r w:rsidR="00BE5A05" w:rsidRPr="00E05E08">
        <w:rPr>
          <w:rFonts w:ascii="Times New Roman" w:hAnsi="Times New Roman"/>
        </w:rPr>
        <w:t xml:space="preserve">. </w:t>
      </w:r>
    </w:p>
    <w:p w:rsidR="00BE5A05" w:rsidRPr="00E05E08" w:rsidRDefault="0019211B" w:rsidP="00E05E08">
      <w:pPr>
        <w:pStyle w:val="Sansinterligne"/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 xml:space="preserve">Depuis </w:t>
      </w:r>
      <w:r w:rsidR="00BE5A05" w:rsidRPr="00E05E08">
        <w:rPr>
          <w:rFonts w:ascii="Times New Roman" w:hAnsi="Times New Roman"/>
        </w:rPr>
        <w:t>trente an</w:t>
      </w:r>
      <w:r w:rsidRPr="00E05E08">
        <w:rPr>
          <w:rFonts w:ascii="Times New Roman" w:hAnsi="Times New Roman"/>
        </w:rPr>
        <w:t>s</w:t>
      </w:r>
      <w:r w:rsidR="00BE5A05" w:rsidRPr="00E05E08">
        <w:rPr>
          <w:rFonts w:ascii="Times New Roman" w:hAnsi="Times New Roman"/>
        </w:rPr>
        <w:t xml:space="preserve">, </w:t>
      </w:r>
      <w:r w:rsidR="007748B3" w:rsidRPr="00E05E08">
        <w:rPr>
          <w:rFonts w:ascii="Times New Roman" w:hAnsi="Times New Roman"/>
        </w:rPr>
        <w:t xml:space="preserve">la démocratisation de </w:t>
      </w:r>
      <w:r w:rsidR="003E691A" w:rsidRPr="00E05E08">
        <w:rPr>
          <w:rFonts w:ascii="Times New Roman" w:hAnsi="Times New Roman"/>
        </w:rPr>
        <w:t xml:space="preserve">l’accès au savoir </w:t>
      </w:r>
      <w:r w:rsidR="007748B3" w:rsidRPr="00E05E08">
        <w:rPr>
          <w:rFonts w:ascii="Times New Roman" w:hAnsi="Times New Roman"/>
        </w:rPr>
        <w:t xml:space="preserve">s’est traduite par </w:t>
      </w:r>
      <w:r w:rsidR="00BE5A05" w:rsidRPr="00E05E08">
        <w:rPr>
          <w:rFonts w:ascii="Times New Roman" w:hAnsi="Times New Roman"/>
        </w:rPr>
        <w:t xml:space="preserve">l’implantation de nouveaux établissements universitaires. </w:t>
      </w:r>
      <w:r w:rsidR="0011466D" w:rsidRPr="00E05E08">
        <w:rPr>
          <w:rFonts w:ascii="Times New Roman" w:hAnsi="Times New Roman"/>
        </w:rPr>
        <w:t xml:space="preserve">Pour leur permettre d’agir en cohérence, </w:t>
      </w:r>
      <w:r w:rsidR="00120264" w:rsidRPr="00E05E08">
        <w:rPr>
          <w:rFonts w:ascii="Times New Roman" w:hAnsi="Times New Roman"/>
        </w:rPr>
        <w:t xml:space="preserve">de mutualiser leurs équipements, </w:t>
      </w:r>
      <w:r w:rsidR="0011466D" w:rsidRPr="00E05E08">
        <w:rPr>
          <w:rFonts w:ascii="Times New Roman" w:hAnsi="Times New Roman"/>
        </w:rPr>
        <w:t>l</w:t>
      </w:r>
      <w:r w:rsidR="00BE5A05" w:rsidRPr="00E05E08">
        <w:rPr>
          <w:rFonts w:ascii="Times New Roman" w:hAnsi="Times New Roman"/>
        </w:rPr>
        <w:t xml:space="preserve">’Etat a </w:t>
      </w:r>
      <w:r w:rsidR="0011466D" w:rsidRPr="00E05E08">
        <w:rPr>
          <w:rFonts w:ascii="Times New Roman" w:hAnsi="Times New Roman"/>
        </w:rPr>
        <w:t>créé</w:t>
      </w:r>
      <w:r w:rsidR="00BE5A05" w:rsidRPr="00E05E08">
        <w:rPr>
          <w:rFonts w:ascii="Times New Roman" w:hAnsi="Times New Roman"/>
        </w:rPr>
        <w:t xml:space="preserve"> huit communautés d’universités et d’établissements (COMUE) </w:t>
      </w:r>
      <w:r w:rsidR="0011466D" w:rsidRPr="00E05E08">
        <w:rPr>
          <w:rFonts w:ascii="Times New Roman" w:hAnsi="Times New Roman"/>
        </w:rPr>
        <w:t xml:space="preserve">qui </w:t>
      </w:r>
      <w:r w:rsidR="00BE5A05" w:rsidRPr="00E05E08">
        <w:rPr>
          <w:rFonts w:ascii="Times New Roman" w:hAnsi="Times New Roman"/>
        </w:rPr>
        <w:t xml:space="preserve">regroupent tous les établissements supérieurs de </w:t>
      </w:r>
      <w:r w:rsidR="0011466D" w:rsidRPr="00E05E08">
        <w:rPr>
          <w:rFonts w:ascii="Times New Roman" w:hAnsi="Times New Roman"/>
        </w:rPr>
        <w:t>la région, ainsi que</w:t>
      </w:r>
      <w:r w:rsidR="00BE5A05" w:rsidRPr="00E05E08">
        <w:rPr>
          <w:rFonts w:ascii="Times New Roman" w:hAnsi="Times New Roman"/>
        </w:rPr>
        <w:t xml:space="preserve"> les grands organismes de recherche. </w:t>
      </w:r>
    </w:p>
    <w:p w:rsidR="00A62218" w:rsidRPr="00E05E08" w:rsidRDefault="00A62218" w:rsidP="00E05E08">
      <w:pPr>
        <w:pStyle w:val="Styleactions"/>
        <w:spacing w:before="0" w:after="120" w:line="240" w:lineRule="auto"/>
        <w:ind w:left="0"/>
        <w:rPr>
          <w:rFonts w:eastAsia="Times New Roman"/>
          <w:sz w:val="24"/>
          <w:szCs w:val="24"/>
        </w:rPr>
      </w:pPr>
    </w:p>
    <w:p w:rsidR="00BE5A05" w:rsidRPr="00E05E08" w:rsidRDefault="003E691A" w:rsidP="00E05E08">
      <w:pPr>
        <w:pStyle w:val="Styleactions"/>
        <w:spacing w:before="0" w:after="120" w:line="240" w:lineRule="auto"/>
        <w:ind w:left="0"/>
        <w:rPr>
          <w:rFonts w:eastAsia="Times New Roman"/>
          <w:sz w:val="24"/>
          <w:szCs w:val="24"/>
        </w:rPr>
      </w:pPr>
      <w:r w:rsidRPr="00E05E08">
        <w:rPr>
          <w:rFonts w:eastAsia="Times New Roman"/>
          <w:sz w:val="24"/>
          <w:szCs w:val="24"/>
        </w:rPr>
        <w:t>N</w:t>
      </w:r>
      <w:r w:rsidR="007748B3" w:rsidRPr="00E05E08">
        <w:rPr>
          <w:rFonts w:eastAsia="Times New Roman"/>
          <w:sz w:val="24"/>
          <w:szCs w:val="24"/>
        </w:rPr>
        <w:t xml:space="preserve">ous voulons permettre à tous les acteurs, le public et le privé, la recherche et ses applications, de </w:t>
      </w:r>
      <w:r w:rsidR="001A728D" w:rsidRPr="00E05E08">
        <w:rPr>
          <w:rFonts w:eastAsia="Times New Roman"/>
          <w:sz w:val="24"/>
          <w:szCs w:val="24"/>
        </w:rPr>
        <w:t xml:space="preserve">mieux </w:t>
      </w:r>
      <w:r w:rsidR="007748B3" w:rsidRPr="00E05E08">
        <w:rPr>
          <w:rFonts w:eastAsia="Times New Roman"/>
          <w:sz w:val="24"/>
          <w:szCs w:val="24"/>
        </w:rPr>
        <w:t>travailler ensemble. Trois grands projets en témoignent :</w:t>
      </w:r>
    </w:p>
    <w:p w:rsidR="00A62218" w:rsidRPr="00E05E08" w:rsidRDefault="00A62218" w:rsidP="00E05E08">
      <w:pPr>
        <w:pStyle w:val="Styleactions"/>
        <w:spacing w:before="0" w:after="120" w:line="240" w:lineRule="auto"/>
        <w:ind w:left="0"/>
        <w:rPr>
          <w:rFonts w:eastAsia="Times New Roman"/>
          <w:sz w:val="24"/>
          <w:szCs w:val="24"/>
        </w:rPr>
      </w:pPr>
    </w:p>
    <w:p w:rsidR="00BE5A05" w:rsidRPr="00E05E08" w:rsidRDefault="00F76F6A" w:rsidP="00E05E08">
      <w:pPr>
        <w:pStyle w:val="Styleactions"/>
        <w:spacing w:before="0" w:after="120" w:line="240" w:lineRule="auto"/>
        <w:ind w:left="0"/>
        <w:rPr>
          <w:rFonts w:eastAsia="Times New Roman"/>
          <w:sz w:val="24"/>
          <w:szCs w:val="24"/>
        </w:rPr>
      </w:pPr>
      <w:r w:rsidRPr="00E05E08">
        <w:rPr>
          <w:rFonts w:eastAsia="Times New Roman"/>
          <w:sz w:val="24"/>
          <w:szCs w:val="24"/>
        </w:rPr>
        <w:t>D’abord, bien sûr, Paris Saclay, qui repose sur trois piliers indissociables : l’enseignement supérieur et la recherche, bien sûr, mais aussi l’attractivité économique, et enfin les transports et l’aménagement</w:t>
      </w:r>
      <w:r w:rsidR="007748B3" w:rsidRPr="00E05E08">
        <w:rPr>
          <w:rFonts w:eastAsia="Times New Roman"/>
          <w:sz w:val="24"/>
          <w:szCs w:val="24"/>
        </w:rPr>
        <w:t>,</w:t>
      </w:r>
      <w:r w:rsidRPr="00E05E08">
        <w:rPr>
          <w:rFonts w:eastAsia="Times New Roman"/>
          <w:sz w:val="24"/>
          <w:szCs w:val="24"/>
        </w:rPr>
        <w:t xml:space="preserve"> au service des populations. </w:t>
      </w:r>
      <w:r w:rsidR="003563FB" w:rsidRPr="00E05E08">
        <w:rPr>
          <w:rFonts w:eastAsia="Times New Roman"/>
          <w:sz w:val="24"/>
          <w:szCs w:val="24"/>
        </w:rPr>
        <w:t xml:space="preserve">Je sais pouvoir m’appuyer sur le Préfet pour </w:t>
      </w:r>
      <w:r w:rsidR="00C65AD6" w:rsidRPr="00E05E08">
        <w:rPr>
          <w:rFonts w:eastAsia="Times New Roman"/>
          <w:sz w:val="24"/>
          <w:szCs w:val="24"/>
        </w:rPr>
        <w:t>que ces trois chantiers</w:t>
      </w:r>
      <w:r w:rsidR="003563FB" w:rsidRPr="00E05E08">
        <w:rPr>
          <w:rFonts w:eastAsia="Times New Roman"/>
          <w:sz w:val="24"/>
          <w:szCs w:val="24"/>
        </w:rPr>
        <w:t xml:space="preserve"> avancent de front</w:t>
      </w:r>
      <w:r w:rsidR="00284DE3" w:rsidRPr="00E05E08">
        <w:rPr>
          <w:rFonts w:eastAsia="Times New Roman"/>
          <w:sz w:val="24"/>
          <w:szCs w:val="24"/>
        </w:rPr>
        <w:t>. C’est essentiel</w:t>
      </w:r>
      <w:r w:rsidR="008D62CD" w:rsidRPr="00E05E08">
        <w:rPr>
          <w:rFonts w:eastAsia="Times New Roman"/>
          <w:sz w:val="24"/>
          <w:szCs w:val="24"/>
        </w:rPr>
        <w:t>,</w:t>
      </w:r>
      <w:r w:rsidR="00284DE3" w:rsidRPr="00E05E08">
        <w:rPr>
          <w:rFonts w:eastAsia="Times New Roman"/>
          <w:sz w:val="24"/>
          <w:szCs w:val="24"/>
        </w:rPr>
        <w:t xml:space="preserve"> car l</w:t>
      </w:r>
      <w:r w:rsidR="00BE5A05" w:rsidRPr="00E05E08">
        <w:rPr>
          <w:rFonts w:eastAsia="Times New Roman"/>
          <w:sz w:val="24"/>
          <w:szCs w:val="24"/>
        </w:rPr>
        <w:t xml:space="preserve">a réussite de Paris Saclay se mesurera dans une vingtaine d’années </w:t>
      </w:r>
      <w:r w:rsidR="00E548DA" w:rsidRPr="00E05E08">
        <w:rPr>
          <w:rFonts w:eastAsia="Times New Roman"/>
          <w:sz w:val="24"/>
          <w:szCs w:val="24"/>
        </w:rPr>
        <w:t xml:space="preserve">à ses avancées dans le domaine de la </w:t>
      </w:r>
      <w:r w:rsidR="00BE5A05" w:rsidRPr="00E05E08">
        <w:rPr>
          <w:rFonts w:eastAsia="Times New Roman"/>
          <w:sz w:val="24"/>
          <w:szCs w:val="24"/>
        </w:rPr>
        <w:t>recherche et d</w:t>
      </w:r>
      <w:r w:rsidR="00E548DA" w:rsidRPr="00E05E08">
        <w:rPr>
          <w:rFonts w:eastAsia="Times New Roman"/>
          <w:sz w:val="24"/>
          <w:szCs w:val="24"/>
        </w:rPr>
        <w:t>e l</w:t>
      </w:r>
      <w:r w:rsidR="00BE5A05" w:rsidRPr="00E05E08">
        <w:rPr>
          <w:rFonts w:eastAsia="Times New Roman"/>
          <w:sz w:val="24"/>
          <w:szCs w:val="24"/>
        </w:rPr>
        <w:t xml:space="preserve">’innovation, </w:t>
      </w:r>
      <w:r w:rsidR="00E548DA" w:rsidRPr="00E05E08">
        <w:rPr>
          <w:rFonts w:eastAsia="Times New Roman"/>
          <w:sz w:val="24"/>
          <w:szCs w:val="24"/>
        </w:rPr>
        <w:t>mais aussi à</w:t>
      </w:r>
      <w:r w:rsidR="00BE5A05" w:rsidRPr="00E05E08">
        <w:rPr>
          <w:rFonts w:eastAsia="Times New Roman"/>
          <w:sz w:val="24"/>
          <w:szCs w:val="24"/>
        </w:rPr>
        <w:t xml:space="preserve"> </w:t>
      </w:r>
      <w:r w:rsidR="00E548DA" w:rsidRPr="00E05E08">
        <w:rPr>
          <w:rFonts w:eastAsia="Times New Roman"/>
          <w:sz w:val="24"/>
          <w:szCs w:val="24"/>
        </w:rPr>
        <w:t>sa capacité à attirer</w:t>
      </w:r>
      <w:r w:rsidR="00BE5A05" w:rsidRPr="00E05E08">
        <w:rPr>
          <w:rFonts w:eastAsia="Times New Roman"/>
          <w:sz w:val="24"/>
          <w:szCs w:val="24"/>
        </w:rPr>
        <w:t xml:space="preserve"> de nouvelles entreprises, françaises comme étrangères. </w:t>
      </w:r>
    </w:p>
    <w:p w:rsidR="00A62218" w:rsidRPr="00E05E08" w:rsidRDefault="00A62218" w:rsidP="00E05E08">
      <w:pPr>
        <w:pStyle w:val="Sansinterligne"/>
        <w:spacing w:after="120"/>
        <w:jc w:val="both"/>
        <w:rPr>
          <w:rFonts w:ascii="Times New Roman" w:hAnsi="Times New Roman"/>
        </w:rPr>
      </w:pPr>
    </w:p>
    <w:p w:rsidR="00BE5A05" w:rsidRPr="00E05E08" w:rsidRDefault="008918DB" w:rsidP="00E05E08">
      <w:pPr>
        <w:pStyle w:val="Sansinterligne"/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>Il y a</w:t>
      </w:r>
      <w:r w:rsidR="00E46D90" w:rsidRPr="00E05E08">
        <w:rPr>
          <w:rFonts w:ascii="Times New Roman" w:hAnsi="Times New Roman"/>
        </w:rPr>
        <w:t>,</w:t>
      </w:r>
      <w:r w:rsidRPr="00E05E08">
        <w:rPr>
          <w:rFonts w:ascii="Times New Roman" w:hAnsi="Times New Roman"/>
        </w:rPr>
        <w:t xml:space="preserve"> ensuite</w:t>
      </w:r>
      <w:r w:rsidR="00E46D90" w:rsidRPr="00E05E08">
        <w:rPr>
          <w:rFonts w:ascii="Times New Roman" w:hAnsi="Times New Roman"/>
        </w:rPr>
        <w:t>,</w:t>
      </w:r>
      <w:r w:rsidRPr="00E05E08">
        <w:rPr>
          <w:rFonts w:ascii="Times New Roman" w:hAnsi="Times New Roman"/>
        </w:rPr>
        <w:t xml:space="preserve"> les projets de</w:t>
      </w:r>
      <w:r w:rsidR="008F781B" w:rsidRPr="00E05E08">
        <w:rPr>
          <w:rFonts w:ascii="Times New Roman" w:hAnsi="Times New Roman"/>
        </w:rPr>
        <w:t xml:space="preserve"> campus Condorcet</w:t>
      </w:r>
      <w:r w:rsidRPr="00E05E08">
        <w:rPr>
          <w:rFonts w:ascii="Times New Roman" w:hAnsi="Times New Roman"/>
        </w:rPr>
        <w:t xml:space="preserve"> et de Cergy-Pontoise</w:t>
      </w:r>
      <w:r w:rsidR="007F619A" w:rsidRPr="00E05E08">
        <w:rPr>
          <w:rFonts w:ascii="Times New Roman" w:hAnsi="Times New Roman"/>
        </w:rPr>
        <w:t xml:space="preserve"> : ils inventent de nouveaux modèles de quartiers universitaires et l’Etat les soutiendra. C’est </w:t>
      </w:r>
      <w:r w:rsidR="00E958A7" w:rsidRPr="00E05E08">
        <w:rPr>
          <w:rFonts w:ascii="Times New Roman" w:hAnsi="Times New Roman"/>
        </w:rPr>
        <w:t>un enjeu de transformation urbaine, un enjeu social</w:t>
      </w:r>
      <w:r w:rsidR="008D62CD" w:rsidRPr="00E05E08">
        <w:rPr>
          <w:rFonts w:ascii="Times New Roman" w:hAnsi="Times New Roman"/>
        </w:rPr>
        <w:t>,</w:t>
      </w:r>
      <w:r w:rsidR="00E958A7" w:rsidRPr="00E05E08">
        <w:rPr>
          <w:rFonts w:ascii="Times New Roman" w:hAnsi="Times New Roman"/>
        </w:rPr>
        <w:t xml:space="preserve"> avec la construction de nouveaux logements pour les étudiants, et, là aussi, un enjeu d’attractivité</w:t>
      </w:r>
      <w:r w:rsidR="008D62CD" w:rsidRPr="00E05E08">
        <w:rPr>
          <w:rFonts w:ascii="Times New Roman" w:hAnsi="Times New Roman"/>
        </w:rPr>
        <w:t xml:space="preserve"> : il est essentiel </w:t>
      </w:r>
      <w:r w:rsidR="00010807" w:rsidRPr="00E05E08">
        <w:rPr>
          <w:rFonts w:ascii="Times New Roman" w:hAnsi="Times New Roman"/>
        </w:rPr>
        <w:t>d’améliorer</w:t>
      </w:r>
      <w:r w:rsidR="008D62CD" w:rsidRPr="00E05E08">
        <w:rPr>
          <w:rFonts w:ascii="Times New Roman" w:hAnsi="Times New Roman"/>
        </w:rPr>
        <w:t xml:space="preserve"> les conditions de vie des </w:t>
      </w:r>
      <w:r w:rsidR="00010807" w:rsidRPr="00E05E08">
        <w:rPr>
          <w:rFonts w:ascii="Times New Roman" w:hAnsi="Times New Roman"/>
        </w:rPr>
        <w:t>jeunes</w:t>
      </w:r>
      <w:r w:rsidR="007F619A" w:rsidRPr="00E05E08">
        <w:rPr>
          <w:rFonts w:ascii="Times New Roman" w:hAnsi="Times New Roman"/>
        </w:rPr>
        <w:t>, d’autant plus que beaucoup choisissent aujourd’hui</w:t>
      </w:r>
      <w:r w:rsidR="00E958A7" w:rsidRPr="00E05E08">
        <w:rPr>
          <w:rFonts w:ascii="Times New Roman" w:hAnsi="Times New Roman"/>
        </w:rPr>
        <w:t xml:space="preserve"> leur université à l’échelle internationale. </w:t>
      </w:r>
    </w:p>
    <w:p w:rsidR="00CC2DB8" w:rsidRPr="00E05E08" w:rsidRDefault="00CC2DB8" w:rsidP="00E05E08">
      <w:pPr>
        <w:pStyle w:val="Sansinterligne"/>
        <w:spacing w:after="120"/>
        <w:jc w:val="both"/>
        <w:rPr>
          <w:rFonts w:ascii="Times New Roman" w:hAnsi="Times New Roman"/>
        </w:rPr>
      </w:pPr>
    </w:p>
    <w:p w:rsidR="00C157C0" w:rsidRPr="00E05E08" w:rsidRDefault="006F5C66" w:rsidP="00E05E08">
      <w:pPr>
        <w:pStyle w:val="Sansinterligne"/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>Grâce à ces grands projets,</w:t>
      </w:r>
      <w:r w:rsidR="00F43AEF" w:rsidRPr="00E05E08">
        <w:rPr>
          <w:rFonts w:ascii="Times New Roman" w:hAnsi="Times New Roman"/>
        </w:rPr>
        <w:t xml:space="preserve"> l</w:t>
      </w:r>
      <w:r w:rsidR="00C157C0" w:rsidRPr="00E05E08">
        <w:rPr>
          <w:rFonts w:ascii="Times New Roman" w:hAnsi="Times New Roman"/>
        </w:rPr>
        <w:t>a capitale mondiale de l’intelligence et de la création</w:t>
      </w:r>
      <w:r w:rsidR="00F43AEF" w:rsidRPr="00E05E08">
        <w:rPr>
          <w:rFonts w:ascii="Times New Roman" w:hAnsi="Times New Roman"/>
        </w:rPr>
        <w:t xml:space="preserve"> ne sera plus seulement Paris mais bien tout le Grand Paris</w:t>
      </w:r>
      <w:r w:rsidR="00C157C0" w:rsidRPr="00E05E08">
        <w:rPr>
          <w:rFonts w:ascii="Times New Roman" w:hAnsi="Times New Roman"/>
        </w:rPr>
        <w:t>.</w:t>
      </w:r>
    </w:p>
    <w:p w:rsidR="00CC2DB8" w:rsidRPr="00E05E08" w:rsidRDefault="00CC2DB8" w:rsidP="00E05E08">
      <w:pPr>
        <w:pStyle w:val="Sansinterligne"/>
        <w:spacing w:after="120"/>
        <w:jc w:val="both"/>
        <w:rPr>
          <w:rFonts w:ascii="Times New Roman" w:hAnsi="Times New Roman"/>
        </w:rPr>
      </w:pPr>
    </w:p>
    <w:p w:rsidR="00105270" w:rsidRPr="00E05E08" w:rsidRDefault="00105270" w:rsidP="00E05E08">
      <w:pPr>
        <w:pStyle w:val="Default"/>
        <w:numPr>
          <w:ilvl w:val="0"/>
          <w:numId w:val="21"/>
        </w:numPr>
        <w:spacing w:after="120"/>
        <w:jc w:val="both"/>
        <w:rPr>
          <w:i/>
          <w:color w:val="FF0000"/>
        </w:rPr>
      </w:pPr>
      <w:r w:rsidRPr="00E05E08">
        <w:rPr>
          <w:i/>
          <w:color w:val="FF0000"/>
        </w:rPr>
        <w:t>Grand Paris de la santé</w:t>
      </w:r>
    </w:p>
    <w:p w:rsidR="00CC2DB8" w:rsidRPr="00E05E08" w:rsidRDefault="00CC2DB8" w:rsidP="00E05E08">
      <w:pPr>
        <w:pStyle w:val="NormalWeb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572E0" w:rsidRPr="00E05E08" w:rsidRDefault="006846F9" w:rsidP="00E05E08">
      <w:pPr>
        <w:pStyle w:val="NormalWeb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C’est </w:t>
      </w:r>
      <w:r w:rsidR="006572E0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aussi </w:t>
      </w:r>
      <w:r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à cette échelle que nous devons concevoir</w:t>
      </w:r>
      <w:r w:rsidR="006572E0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F5C66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l’offre </w:t>
      </w:r>
      <w:r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 santé. 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L’Ile-de-France bénéficie d’un </w:t>
      </w:r>
      <w:r w:rsidR="00164B13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CHU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exceptionnel, l’</w:t>
      </w:r>
      <w:r w:rsidR="00164B13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Assistance Publique - Hôpitaux de Paris (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AP-HP</w:t>
      </w:r>
      <w:r w:rsidR="00164B13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164B13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Nous devons</w:t>
      </w:r>
      <w:r w:rsidR="006329D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, d’abord,</w:t>
      </w:r>
      <w:r w:rsidR="00164B13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soutenir </w:t>
      </w:r>
      <w:r w:rsidR="00AD374A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la recherche médicale pour </w:t>
      </w:r>
      <w:r w:rsidR="006329D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permettre </w:t>
      </w:r>
      <w:r w:rsidR="006572E0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à des</w:t>
      </w:r>
      <w:r w:rsidR="00164B13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avancées </w:t>
      </w:r>
      <w:r w:rsidR="00AD374A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diagnostiques et thérapeutiques</w:t>
      </w:r>
      <w:r w:rsidR="006329D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 voir </w:t>
      </w:r>
      <w:r w:rsidR="006572E0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="006329D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e jour</w:t>
      </w:r>
      <w:r w:rsidR="00AD374A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. Et p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our que tous les patients </w:t>
      </w:r>
      <w:r w:rsidR="006572E0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en bénéficient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nous devons </w:t>
      </w:r>
      <w:r w:rsidR="00164B13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mieux organiser les 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parcours de santé. </w:t>
      </w:r>
    </w:p>
    <w:p w:rsidR="00CC2DB8" w:rsidRPr="00E05E08" w:rsidRDefault="00CC2DB8" w:rsidP="00E05E08">
      <w:pPr>
        <w:pStyle w:val="NormalWeb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5A05" w:rsidRPr="00E05E08" w:rsidRDefault="009C70C4" w:rsidP="00E05E08">
      <w:pPr>
        <w:pStyle w:val="NormalWeb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Je salue </w:t>
      </w:r>
      <w:r w:rsidR="006329D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ainsi</w:t>
      </w:r>
      <w:r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</w:t>
      </w:r>
      <w:r w:rsidR="00AD374A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'initiative conjointe de l’AP-HP et du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Centre </w:t>
      </w:r>
      <w:r w:rsidR="00AD374A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ospitalier </w:t>
      </w:r>
      <w:r w:rsidR="00AD374A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ud </w:t>
      </w:r>
      <w:r w:rsidR="00AD374A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rancilien d'Evry-Corbeil-Essonnes </w:t>
      </w:r>
      <w:r w:rsidR="006572E0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de</w:t>
      </w:r>
      <w:r w:rsidR="00AD374A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mieux travailler </w:t>
      </w:r>
      <w:r w:rsidR="004E56A1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l’un avec l’autre </w:t>
      </w:r>
      <w:r w:rsidR="00F932A3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et construire </w:t>
      </w:r>
      <w:r w:rsidR="006572E0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ensemble un partenariat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avec l'Université </w:t>
      </w:r>
      <w:r w:rsidR="00F932A3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et les organismes de recherche</w:t>
      </w:r>
      <w:r w:rsidR="0005386A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en lien avec le </w:t>
      </w:r>
      <w:proofErr w:type="spellStart"/>
      <w:r w:rsidR="0005386A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Génopole</w:t>
      </w:r>
      <w:proofErr w:type="spellEnd"/>
      <w:r w:rsidR="00F932A3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EA340E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Chaque institution en </w:t>
      </w:r>
      <w:r w:rsidR="006572E0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sera</w:t>
      </w:r>
      <w:r w:rsidR="00EA340E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renforcée</w:t>
      </w:r>
      <w:r w:rsidR="006329D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EA340E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et nous garantissons </w:t>
      </w:r>
      <w:r w:rsidR="006329D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ainsi à tous les 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habitants</w:t>
      </w:r>
      <w:r w:rsidR="006329D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y compris ceux 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de grande couronne</w:t>
      </w:r>
      <w:r w:rsidR="006329D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329D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l’accès à une 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offre de </w:t>
      </w:r>
      <w:r w:rsidR="006572E0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soins de </w:t>
      </w:r>
      <w:r w:rsidR="00BE5A05" w:rsidRPr="00E05E08">
        <w:rPr>
          <w:rFonts w:ascii="Times New Roman" w:eastAsia="Times New Roman" w:hAnsi="Times New Roman" w:cs="Times New Roman"/>
          <w:sz w:val="24"/>
          <w:szCs w:val="24"/>
          <w:lang w:eastAsia="en-US"/>
        </w:rPr>
        <w:t>qualité.</w:t>
      </w:r>
    </w:p>
    <w:p w:rsidR="005927A7" w:rsidRPr="00E05E08" w:rsidRDefault="005927A7" w:rsidP="00E05E08">
      <w:pPr>
        <w:pStyle w:val="NormalWeb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5A05" w:rsidRPr="00E05E08" w:rsidRDefault="00BE5A05" w:rsidP="00E05E08">
      <w:pPr>
        <w:spacing w:after="120"/>
        <w:jc w:val="center"/>
        <w:rPr>
          <w:rFonts w:ascii="Times New Roman" w:hAnsi="Times New Roman"/>
        </w:rPr>
      </w:pPr>
      <w:r w:rsidRPr="00E05E08">
        <w:rPr>
          <w:rFonts w:ascii="Times New Roman" w:hAnsi="Times New Roman"/>
        </w:rPr>
        <w:t>*</w:t>
      </w:r>
      <w:r w:rsidR="00485DF3" w:rsidRPr="00E05E08">
        <w:rPr>
          <w:rFonts w:ascii="Times New Roman" w:hAnsi="Times New Roman"/>
        </w:rPr>
        <w:t xml:space="preserve"> </w:t>
      </w:r>
      <w:r w:rsidRPr="00E05E08">
        <w:rPr>
          <w:rFonts w:ascii="Times New Roman" w:hAnsi="Times New Roman"/>
        </w:rPr>
        <w:t>*</w:t>
      </w:r>
    </w:p>
    <w:p w:rsidR="00E46D90" w:rsidRPr="00E05E08" w:rsidRDefault="00E46D90" w:rsidP="00E05E08">
      <w:pPr>
        <w:spacing w:after="120"/>
        <w:jc w:val="both"/>
        <w:rPr>
          <w:rFonts w:ascii="Times New Roman" w:eastAsiaTheme="minorHAnsi" w:hAnsi="Times New Roman"/>
          <w:color w:val="000000"/>
        </w:rPr>
      </w:pPr>
    </w:p>
    <w:p w:rsidR="00A767BC" w:rsidRPr="00E05E08" w:rsidRDefault="00A767BC" w:rsidP="00E05E08">
      <w:pPr>
        <w:spacing w:after="120"/>
        <w:jc w:val="both"/>
        <w:rPr>
          <w:rFonts w:ascii="Times New Roman" w:eastAsiaTheme="minorHAnsi" w:hAnsi="Times New Roman"/>
          <w:color w:val="000000"/>
        </w:rPr>
      </w:pPr>
    </w:p>
    <w:p w:rsidR="00A767BC" w:rsidRPr="00E05E08" w:rsidRDefault="00A767BC" w:rsidP="00E05E08">
      <w:pPr>
        <w:spacing w:after="120"/>
        <w:jc w:val="both"/>
        <w:rPr>
          <w:rFonts w:ascii="Times New Roman" w:eastAsiaTheme="minorHAnsi" w:hAnsi="Times New Roman"/>
          <w:color w:val="000000"/>
        </w:rPr>
      </w:pPr>
    </w:p>
    <w:p w:rsidR="003159BA" w:rsidRPr="00E05E08" w:rsidRDefault="003159BA" w:rsidP="00E05E08">
      <w:pPr>
        <w:spacing w:after="120"/>
        <w:jc w:val="both"/>
        <w:rPr>
          <w:rFonts w:ascii="Times New Roman" w:eastAsiaTheme="minorHAnsi" w:hAnsi="Times New Roman"/>
          <w:color w:val="000000"/>
        </w:rPr>
      </w:pPr>
      <w:r w:rsidRPr="00E05E08">
        <w:rPr>
          <w:rFonts w:ascii="Times New Roman" w:eastAsiaTheme="minorHAnsi" w:hAnsi="Times New Roman"/>
          <w:color w:val="000000"/>
        </w:rPr>
        <w:t>Mesdames, messieurs</w:t>
      </w:r>
      <w:r w:rsidR="00D7084C" w:rsidRPr="00E05E08">
        <w:rPr>
          <w:rFonts w:ascii="Times New Roman" w:eastAsiaTheme="minorHAnsi" w:hAnsi="Times New Roman"/>
          <w:color w:val="000000"/>
        </w:rPr>
        <w:t>,</w:t>
      </w:r>
    </w:p>
    <w:p w:rsidR="00CC2DB8" w:rsidRPr="00E05E08" w:rsidRDefault="00CC2DB8" w:rsidP="00E05E08">
      <w:pPr>
        <w:spacing w:after="120"/>
        <w:jc w:val="both"/>
        <w:rPr>
          <w:rFonts w:ascii="Times New Roman" w:hAnsi="Times New Roman"/>
        </w:rPr>
      </w:pPr>
    </w:p>
    <w:p w:rsidR="00D7084C" w:rsidRPr="00E05E08" w:rsidRDefault="00D7084C" w:rsidP="00E05E08">
      <w:pPr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>Ce comité interministériel se conclut. Regardons, désormais, vers l’avant !</w:t>
      </w:r>
    </w:p>
    <w:p w:rsidR="00D7084C" w:rsidRPr="00E05E08" w:rsidRDefault="00D7084C" w:rsidP="00E05E08">
      <w:pPr>
        <w:spacing w:after="120"/>
        <w:jc w:val="both"/>
        <w:rPr>
          <w:rFonts w:ascii="Times New Roman" w:hAnsi="Times New Roman"/>
        </w:rPr>
      </w:pPr>
    </w:p>
    <w:p w:rsidR="00D7084C" w:rsidRPr="00E05E08" w:rsidRDefault="00BE0CF6" w:rsidP="00E05E08">
      <w:pPr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 xml:space="preserve">Il y aura de nouvelles avancées institutionnelles. </w:t>
      </w:r>
      <w:r w:rsidR="00D7084C" w:rsidRPr="00E05E08">
        <w:rPr>
          <w:rFonts w:ascii="Times New Roman" w:hAnsi="Times New Roman"/>
        </w:rPr>
        <w:t xml:space="preserve">La maire de Paris a </w:t>
      </w:r>
      <w:r w:rsidRPr="00E05E08">
        <w:rPr>
          <w:rFonts w:ascii="Times New Roman" w:hAnsi="Times New Roman"/>
        </w:rPr>
        <w:t xml:space="preserve">ainsi </w:t>
      </w:r>
      <w:r w:rsidR="00D7084C" w:rsidRPr="00E05E08">
        <w:rPr>
          <w:rFonts w:ascii="Times New Roman" w:hAnsi="Times New Roman"/>
        </w:rPr>
        <w:t xml:space="preserve">formulé des propositions </w:t>
      </w:r>
      <w:r w:rsidRPr="00E05E08">
        <w:rPr>
          <w:rFonts w:ascii="Times New Roman" w:hAnsi="Times New Roman"/>
        </w:rPr>
        <w:t>de simplification</w:t>
      </w:r>
      <w:r w:rsidR="00D7084C" w:rsidRPr="00E05E08">
        <w:rPr>
          <w:rFonts w:ascii="Times New Roman" w:hAnsi="Times New Roman"/>
        </w:rPr>
        <w:t xml:space="preserve"> du statut de Paris</w:t>
      </w:r>
      <w:r w:rsidRPr="00E05E08">
        <w:rPr>
          <w:rFonts w:ascii="Times New Roman" w:hAnsi="Times New Roman"/>
        </w:rPr>
        <w:t xml:space="preserve">, comme </w:t>
      </w:r>
      <w:r w:rsidR="00D7084C" w:rsidRPr="00E05E08">
        <w:rPr>
          <w:rFonts w:ascii="Times New Roman" w:hAnsi="Times New Roman"/>
        </w:rPr>
        <w:t xml:space="preserve">la fusion de la </w:t>
      </w:r>
      <w:r w:rsidRPr="00E05E08">
        <w:rPr>
          <w:rFonts w:ascii="Times New Roman" w:hAnsi="Times New Roman"/>
        </w:rPr>
        <w:t>v</w:t>
      </w:r>
      <w:r w:rsidR="00D7084C" w:rsidRPr="00E05E08">
        <w:rPr>
          <w:rFonts w:ascii="Times New Roman" w:hAnsi="Times New Roman"/>
        </w:rPr>
        <w:t>ille et du département</w:t>
      </w:r>
      <w:r w:rsidRPr="00E05E08">
        <w:rPr>
          <w:rFonts w:ascii="Times New Roman" w:hAnsi="Times New Roman"/>
        </w:rPr>
        <w:t xml:space="preserve">, que </w:t>
      </w:r>
      <w:r w:rsidR="00D7084C" w:rsidRPr="00E05E08">
        <w:rPr>
          <w:rFonts w:ascii="Times New Roman" w:hAnsi="Times New Roman"/>
        </w:rPr>
        <w:t xml:space="preserve">le </w:t>
      </w:r>
      <w:r w:rsidR="00EC5119" w:rsidRPr="00E05E08">
        <w:rPr>
          <w:rFonts w:ascii="Times New Roman" w:hAnsi="Times New Roman"/>
        </w:rPr>
        <w:t>g</w:t>
      </w:r>
      <w:r w:rsidR="00D7084C" w:rsidRPr="00E05E08">
        <w:rPr>
          <w:rFonts w:ascii="Times New Roman" w:hAnsi="Times New Roman"/>
        </w:rPr>
        <w:t xml:space="preserve">ouvernement l’accompagnera. La normalisation des pouvoirs de la </w:t>
      </w:r>
      <w:r w:rsidR="00EC5119" w:rsidRPr="00E05E08">
        <w:rPr>
          <w:rFonts w:ascii="Times New Roman" w:hAnsi="Times New Roman"/>
        </w:rPr>
        <w:t>m</w:t>
      </w:r>
      <w:r w:rsidR="00D7084C" w:rsidRPr="00E05E08">
        <w:rPr>
          <w:rFonts w:ascii="Times New Roman" w:hAnsi="Times New Roman"/>
        </w:rPr>
        <w:t xml:space="preserve">airie en matière de </w:t>
      </w:r>
      <w:r w:rsidR="00EC5119" w:rsidRPr="00E05E08">
        <w:rPr>
          <w:rFonts w:ascii="Times New Roman" w:hAnsi="Times New Roman"/>
        </w:rPr>
        <w:t>p</w:t>
      </w:r>
      <w:r w:rsidR="00D7084C" w:rsidRPr="00E05E08">
        <w:rPr>
          <w:rFonts w:ascii="Times New Roman" w:hAnsi="Times New Roman"/>
        </w:rPr>
        <w:t>olice</w:t>
      </w:r>
      <w:r w:rsidR="00EC5119" w:rsidRPr="00E05E08">
        <w:rPr>
          <w:rFonts w:ascii="Times New Roman" w:hAnsi="Times New Roman"/>
        </w:rPr>
        <w:t xml:space="preserve"> sera également examinée</w:t>
      </w:r>
      <w:r w:rsidR="00D7084C" w:rsidRPr="00E05E08">
        <w:rPr>
          <w:rFonts w:ascii="Times New Roman" w:hAnsi="Times New Roman"/>
        </w:rPr>
        <w:t>, dès lors qu’elle ne met pas en cause les missions de sécurité des institutions, pour aboutir à des modifications législatives dès 2016.</w:t>
      </w:r>
    </w:p>
    <w:p w:rsidR="00BE0CF6" w:rsidRPr="00E05E08" w:rsidRDefault="00BE0CF6" w:rsidP="00E05E08">
      <w:pPr>
        <w:spacing w:after="120"/>
        <w:jc w:val="both"/>
        <w:rPr>
          <w:rFonts w:ascii="Times New Roman" w:hAnsi="Times New Roman"/>
        </w:rPr>
      </w:pPr>
    </w:p>
    <w:p w:rsidR="00BE0CF6" w:rsidRPr="00E05E08" w:rsidRDefault="00BE0CF6" w:rsidP="00E05E08">
      <w:pPr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>Il y aura, bien sûr, de nouveaux chantiers, de nouvelles idées, de nouveaux paysages qui vont petit à petit prendre forme. Nous les construirons ensemble.</w:t>
      </w:r>
    </w:p>
    <w:p w:rsidR="00D7084C" w:rsidRPr="00E05E08" w:rsidRDefault="00D7084C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7939AD" w:rsidRPr="00E05E08" w:rsidRDefault="00BE0CF6" w:rsidP="00E05E08">
      <w:pPr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 xml:space="preserve">Car vous le savez, </w:t>
      </w:r>
      <w:r w:rsidR="007939AD" w:rsidRPr="00E05E08">
        <w:rPr>
          <w:rFonts w:ascii="Times New Roman" w:hAnsi="Times New Roman"/>
        </w:rPr>
        <w:t xml:space="preserve">le Gouvernement s’est fixé une méthode : </w:t>
      </w:r>
      <w:r w:rsidRPr="00E05E08">
        <w:rPr>
          <w:rFonts w:ascii="Times New Roman" w:hAnsi="Times New Roman"/>
        </w:rPr>
        <w:t xml:space="preserve">avancer grâce au dialogue, </w:t>
      </w:r>
      <w:r w:rsidR="007939AD" w:rsidRPr="00E05E08">
        <w:rPr>
          <w:rFonts w:ascii="Times New Roman" w:hAnsi="Times New Roman"/>
        </w:rPr>
        <w:t>travailler avec les territoires</w:t>
      </w:r>
      <w:r w:rsidRPr="00E05E08">
        <w:rPr>
          <w:rFonts w:ascii="Times New Roman" w:hAnsi="Times New Roman"/>
        </w:rPr>
        <w:t xml:space="preserve">. Et comme vous le voyez aujourd’hui, </w:t>
      </w:r>
      <w:r w:rsidR="006572E0" w:rsidRPr="00E05E08">
        <w:rPr>
          <w:rFonts w:ascii="Times New Roman" w:hAnsi="Times New Roman"/>
        </w:rPr>
        <w:t>l’Etat sera toujours</w:t>
      </w:r>
      <w:r w:rsidR="007939AD" w:rsidRPr="00E05E08">
        <w:rPr>
          <w:rFonts w:ascii="Times New Roman" w:hAnsi="Times New Roman"/>
        </w:rPr>
        <w:t xml:space="preserve"> aux côtés des collectivités qui </w:t>
      </w:r>
      <w:r w:rsidR="00053BBC" w:rsidRPr="00E05E08">
        <w:rPr>
          <w:rFonts w:ascii="Times New Roman" w:hAnsi="Times New Roman"/>
        </w:rPr>
        <w:t xml:space="preserve">inventent </w:t>
      </w:r>
      <w:r w:rsidR="006572E0" w:rsidRPr="00E05E08">
        <w:rPr>
          <w:rFonts w:ascii="Times New Roman" w:hAnsi="Times New Roman"/>
        </w:rPr>
        <w:t>les solutions de demain</w:t>
      </w:r>
      <w:r w:rsidR="00053BBC" w:rsidRPr="00E05E08">
        <w:rPr>
          <w:rFonts w:ascii="Times New Roman" w:hAnsi="Times New Roman"/>
        </w:rPr>
        <w:t xml:space="preserve"> pour avancer et faire avancer la France</w:t>
      </w:r>
      <w:r w:rsidR="007939AD" w:rsidRPr="00E05E08">
        <w:rPr>
          <w:rFonts w:ascii="Times New Roman" w:hAnsi="Times New Roman"/>
        </w:rPr>
        <w:t>.</w:t>
      </w:r>
    </w:p>
    <w:p w:rsidR="00BE0CF6" w:rsidRPr="00E05E08" w:rsidRDefault="00BE0CF6" w:rsidP="00E05E08">
      <w:pPr>
        <w:spacing w:after="120"/>
        <w:jc w:val="both"/>
        <w:rPr>
          <w:rFonts w:ascii="Times New Roman" w:hAnsi="Times New Roman"/>
        </w:rPr>
      </w:pPr>
    </w:p>
    <w:p w:rsidR="00BE0CF6" w:rsidRPr="00E05E08" w:rsidRDefault="00BE0CF6" w:rsidP="00E05E08">
      <w:pPr>
        <w:spacing w:after="120"/>
        <w:jc w:val="both"/>
        <w:rPr>
          <w:rFonts w:ascii="Times New Roman" w:hAnsi="Times New Roman"/>
        </w:rPr>
      </w:pPr>
      <w:r w:rsidRPr="00E05E08">
        <w:rPr>
          <w:rFonts w:ascii="Times New Roman" w:hAnsi="Times New Roman"/>
        </w:rPr>
        <w:t>Je vous remercie.</w:t>
      </w:r>
    </w:p>
    <w:p w:rsidR="007939AD" w:rsidRPr="00E05E08" w:rsidRDefault="007939AD" w:rsidP="00E05E08">
      <w:pPr>
        <w:spacing w:after="120"/>
        <w:jc w:val="both"/>
        <w:rPr>
          <w:rFonts w:ascii="Times New Roman" w:eastAsiaTheme="minorHAnsi" w:hAnsi="Times New Roman"/>
        </w:rPr>
      </w:pPr>
    </w:p>
    <w:p w:rsidR="00D7084C" w:rsidRPr="00E05E08" w:rsidRDefault="00D7084C" w:rsidP="00E05E08">
      <w:pPr>
        <w:spacing w:after="120"/>
        <w:jc w:val="center"/>
        <w:rPr>
          <w:rFonts w:ascii="Times New Roman" w:hAnsi="Times New Roman"/>
        </w:rPr>
      </w:pPr>
      <w:r w:rsidRPr="00E05E08">
        <w:rPr>
          <w:rFonts w:ascii="Times New Roman" w:hAnsi="Times New Roman"/>
        </w:rPr>
        <w:t>* * *</w:t>
      </w:r>
    </w:p>
    <w:sectPr w:rsidR="00D7084C" w:rsidRPr="00E05E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08" w:rsidRDefault="004D6A08" w:rsidP="003D4BE3">
      <w:r>
        <w:separator/>
      </w:r>
    </w:p>
  </w:endnote>
  <w:endnote w:type="continuationSeparator" w:id="0">
    <w:p w:rsidR="004D6A08" w:rsidRDefault="004D6A08" w:rsidP="003D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680959"/>
      <w:docPartObj>
        <w:docPartGallery w:val="Page Numbers (Bottom of Page)"/>
        <w:docPartUnique/>
      </w:docPartObj>
    </w:sdtPr>
    <w:sdtEndPr/>
    <w:sdtContent>
      <w:p w:rsidR="003D4BE3" w:rsidRDefault="003D4B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72A">
          <w:rPr>
            <w:noProof/>
          </w:rPr>
          <w:t>8</w:t>
        </w:r>
        <w:r>
          <w:fldChar w:fldCharType="end"/>
        </w:r>
      </w:p>
    </w:sdtContent>
  </w:sdt>
  <w:p w:rsidR="003D4BE3" w:rsidRDefault="003D4B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08" w:rsidRDefault="004D6A08" w:rsidP="003D4BE3">
      <w:r>
        <w:separator/>
      </w:r>
    </w:p>
  </w:footnote>
  <w:footnote w:type="continuationSeparator" w:id="0">
    <w:p w:rsidR="004D6A08" w:rsidRDefault="004D6A08" w:rsidP="003D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710"/>
    <w:multiLevelType w:val="hybridMultilevel"/>
    <w:tmpl w:val="F2009746"/>
    <w:lvl w:ilvl="0" w:tplc="EA14950C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942A40"/>
    <w:multiLevelType w:val="hybridMultilevel"/>
    <w:tmpl w:val="698ECAE6"/>
    <w:lvl w:ilvl="0" w:tplc="B810CC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387A"/>
    <w:multiLevelType w:val="hybridMultilevel"/>
    <w:tmpl w:val="1F767962"/>
    <w:lvl w:ilvl="0" w:tplc="1C544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24B5"/>
    <w:multiLevelType w:val="hybridMultilevel"/>
    <w:tmpl w:val="CFD23AFE"/>
    <w:lvl w:ilvl="0" w:tplc="AEA6C7AA">
      <w:start w:val="1"/>
      <w:numFmt w:val="lowerLetter"/>
      <w:pStyle w:val="nouvellemesure"/>
      <w:lvlText w:val="%1)"/>
      <w:lvlJc w:val="left"/>
      <w:pPr>
        <w:ind w:left="720" w:hanging="360"/>
      </w:pPr>
      <w:rPr>
        <w:rFonts w:hint="default"/>
      </w:rPr>
    </w:lvl>
    <w:lvl w:ilvl="1" w:tplc="9ECCA782">
      <w:start w:val="1"/>
      <w:numFmt w:val="bullet"/>
      <w:pStyle w:val="ListeCIM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55ECB"/>
    <w:multiLevelType w:val="hybridMultilevel"/>
    <w:tmpl w:val="46FA4CAC"/>
    <w:lvl w:ilvl="0" w:tplc="D9621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75738"/>
    <w:multiLevelType w:val="hybridMultilevel"/>
    <w:tmpl w:val="6AA231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557D9"/>
    <w:multiLevelType w:val="hybridMultilevel"/>
    <w:tmpl w:val="4E2EB6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B4B8D"/>
    <w:multiLevelType w:val="hybridMultilevel"/>
    <w:tmpl w:val="19203126"/>
    <w:lvl w:ilvl="0" w:tplc="4554308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E3AA2"/>
    <w:multiLevelType w:val="hybridMultilevel"/>
    <w:tmpl w:val="6AA231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67F26"/>
    <w:multiLevelType w:val="hybridMultilevel"/>
    <w:tmpl w:val="DB2E23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042A8"/>
    <w:multiLevelType w:val="hybridMultilevel"/>
    <w:tmpl w:val="E1529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6026D"/>
    <w:multiLevelType w:val="hybridMultilevel"/>
    <w:tmpl w:val="6CB27036"/>
    <w:lvl w:ilvl="0" w:tplc="51B8599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FB16EE8"/>
    <w:multiLevelType w:val="hybridMultilevel"/>
    <w:tmpl w:val="4E2EB6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F3A2F"/>
    <w:multiLevelType w:val="hybridMultilevel"/>
    <w:tmpl w:val="718C6958"/>
    <w:lvl w:ilvl="0" w:tplc="E76CC9CC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535A4"/>
    <w:multiLevelType w:val="hybridMultilevel"/>
    <w:tmpl w:val="886AF2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F0D05"/>
    <w:multiLevelType w:val="hybridMultilevel"/>
    <w:tmpl w:val="B3427444"/>
    <w:lvl w:ilvl="0" w:tplc="938493F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951EB"/>
    <w:multiLevelType w:val="hybridMultilevel"/>
    <w:tmpl w:val="A7444782"/>
    <w:lvl w:ilvl="0" w:tplc="953E062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07A13"/>
    <w:multiLevelType w:val="hybridMultilevel"/>
    <w:tmpl w:val="84764A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E1980"/>
    <w:multiLevelType w:val="hybridMultilevel"/>
    <w:tmpl w:val="AEDA8010"/>
    <w:lvl w:ilvl="0" w:tplc="593822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0125E"/>
    <w:multiLevelType w:val="hybridMultilevel"/>
    <w:tmpl w:val="DB2E23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C5095"/>
    <w:multiLevelType w:val="hybridMultilevel"/>
    <w:tmpl w:val="7D0CB9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F41EC"/>
    <w:multiLevelType w:val="hybridMultilevel"/>
    <w:tmpl w:val="7BAE4C4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8"/>
  </w:num>
  <w:num w:numId="10">
    <w:abstractNumId w:val="13"/>
  </w:num>
  <w:num w:numId="11">
    <w:abstractNumId w:val="5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20"/>
  </w:num>
  <w:num w:numId="15">
    <w:abstractNumId w:val="11"/>
  </w:num>
  <w:num w:numId="16">
    <w:abstractNumId w:val="15"/>
  </w:num>
  <w:num w:numId="17">
    <w:abstractNumId w:val="16"/>
  </w:num>
  <w:num w:numId="18">
    <w:abstractNumId w:val="9"/>
  </w:num>
  <w:num w:numId="19">
    <w:abstractNumId w:val="0"/>
  </w:num>
  <w:num w:numId="20">
    <w:abstractNumId w:val="14"/>
  </w:num>
  <w:num w:numId="21">
    <w:abstractNumId w:val="21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67"/>
    <w:rsid w:val="00010807"/>
    <w:rsid w:val="00011A7F"/>
    <w:rsid w:val="000172A9"/>
    <w:rsid w:val="00031D6A"/>
    <w:rsid w:val="0003307D"/>
    <w:rsid w:val="0004126E"/>
    <w:rsid w:val="00041C63"/>
    <w:rsid w:val="00051C83"/>
    <w:rsid w:val="0005386A"/>
    <w:rsid w:val="00053BBC"/>
    <w:rsid w:val="00054856"/>
    <w:rsid w:val="00054B75"/>
    <w:rsid w:val="00055629"/>
    <w:rsid w:val="000576F8"/>
    <w:rsid w:val="00070B6A"/>
    <w:rsid w:val="00072154"/>
    <w:rsid w:val="000723FC"/>
    <w:rsid w:val="00072B32"/>
    <w:rsid w:val="000806A8"/>
    <w:rsid w:val="00083808"/>
    <w:rsid w:val="0009268F"/>
    <w:rsid w:val="00092B29"/>
    <w:rsid w:val="00097009"/>
    <w:rsid w:val="000A62A2"/>
    <w:rsid w:val="000B6A19"/>
    <w:rsid w:val="000D3AD0"/>
    <w:rsid w:val="000E3C4A"/>
    <w:rsid w:val="000E420F"/>
    <w:rsid w:val="000E495F"/>
    <w:rsid w:val="00105270"/>
    <w:rsid w:val="001057B6"/>
    <w:rsid w:val="0011348B"/>
    <w:rsid w:val="0011466D"/>
    <w:rsid w:val="001151BE"/>
    <w:rsid w:val="00120264"/>
    <w:rsid w:val="00122445"/>
    <w:rsid w:val="001232E5"/>
    <w:rsid w:val="0012730F"/>
    <w:rsid w:val="00132C2D"/>
    <w:rsid w:val="0013539A"/>
    <w:rsid w:val="00136D40"/>
    <w:rsid w:val="00137ECF"/>
    <w:rsid w:val="00146288"/>
    <w:rsid w:val="00156C04"/>
    <w:rsid w:val="00162789"/>
    <w:rsid w:val="0016360C"/>
    <w:rsid w:val="00164B13"/>
    <w:rsid w:val="0016593C"/>
    <w:rsid w:val="00165D8D"/>
    <w:rsid w:val="00166A76"/>
    <w:rsid w:val="0017112E"/>
    <w:rsid w:val="00171784"/>
    <w:rsid w:val="0017582A"/>
    <w:rsid w:val="001818E7"/>
    <w:rsid w:val="0019211B"/>
    <w:rsid w:val="001A728D"/>
    <w:rsid w:val="001B20D5"/>
    <w:rsid w:val="001B38D1"/>
    <w:rsid w:val="001C0E19"/>
    <w:rsid w:val="001C3A83"/>
    <w:rsid w:val="001C4E68"/>
    <w:rsid w:val="001D5F17"/>
    <w:rsid w:val="001E191B"/>
    <w:rsid w:val="001E583E"/>
    <w:rsid w:val="001F043C"/>
    <w:rsid w:val="001F10BA"/>
    <w:rsid w:val="001F37DB"/>
    <w:rsid w:val="00200288"/>
    <w:rsid w:val="00202186"/>
    <w:rsid w:val="00205B68"/>
    <w:rsid w:val="00214CD8"/>
    <w:rsid w:val="00225E7D"/>
    <w:rsid w:val="00234C9C"/>
    <w:rsid w:val="00241B75"/>
    <w:rsid w:val="00242396"/>
    <w:rsid w:val="00247546"/>
    <w:rsid w:val="00260281"/>
    <w:rsid w:val="002611B2"/>
    <w:rsid w:val="0026497E"/>
    <w:rsid w:val="00271867"/>
    <w:rsid w:val="00280B2C"/>
    <w:rsid w:val="0028297A"/>
    <w:rsid w:val="00284AF1"/>
    <w:rsid w:val="00284DE3"/>
    <w:rsid w:val="002A2DF1"/>
    <w:rsid w:val="002B0794"/>
    <w:rsid w:val="002B3357"/>
    <w:rsid w:val="002C2BB3"/>
    <w:rsid w:val="002C6B37"/>
    <w:rsid w:val="002D4927"/>
    <w:rsid w:val="002E3ABB"/>
    <w:rsid w:val="002F4334"/>
    <w:rsid w:val="003025CF"/>
    <w:rsid w:val="0030318F"/>
    <w:rsid w:val="00310372"/>
    <w:rsid w:val="003116C7"/>
    <w:rsid w:val="003159BA"/>
    <w:rsid w:val="003167E5"/>
    <w:rsid w:val="00317B69"/>
    <w:rsid w:val="0033136E"/>
    <w:rsid w:val="00335E6D"/>
    <w:rsid w:val="00340712"/>
    <w:rsid w:val="0035138F"/>
    <w:rsid w:val="003563FB"/>
    <w:rsid w:val="00376AD3"/>
    <w:rsid w:val="0039676F"/>
    <w:rsid w:val="00397609"/>
    <w:rsid w:val="003A66A8"/>
    <w:rsid w:val="003A6E2E"/>
    <w:rsid w:val="003B5945"/>
    <w:rsid w:val="003C37A5"/>
    <w:rsid w:val="003C3837"/>
    <w:rsid w:val="003D270E"/>
    <w:rsid w:val="003D4BE3"/>
    <w:rsid w:val="003D5891"/>
    <w:rsid w:val="003D695E"/>
    <w:rsid w:val="003E51AF"/>
    <w:rsid w:val="003E691A"/>
    <w:rsid w:val="003E7D70"/>
    <w:rsid w:val="003F2EB5"/>
    <w:rsid w:val="00404AC6"/>
    <w:rsid w:val="00433349"/>
    <w:rsid w:val="004335C4"/>
    <w:rsid w:val="00451305"/>
    <w:rsid w:val="00452249"/>
    <w:rsid w:val="0045552C"/>
    <w:rsid w:val="00461BF7"/>
    <w:rsid w:val="00463EDD"/>
    <w:rsid w:val="004708FD"/>
    <w:rsid w:val="00484AF5"/>
    <w:rsid w:val="00485DF3"/>
    <w:rsid w:val="00490224"/>
    <w:rsid w:val="004926AB"/>
    <w:rsid w:val="004935D4"/>
    <w:rsid w:val="0049439D"/>
    <w:rsid w:val="00496565"/>
    <w:rsid w:val="004B1E06"/>
    <w:rsid w:val="004B221B"/>
    <w:rsid w:val="004C049E"/>
    <w:rsid w:val="004C0D81"/>
    <w:rsid w:val="004C168A"/>
    <w:rsid w:val="004D1FF5"/>
    <w:rsid w:val="004D6A08"/>
    <w:rsid w:val="004E0EA1"/>
    <w:rsid w:val="004E3EA1"/>
    <w:rsid w:val="004E56A1"/>
    <w:rsid w:val="004E60D9"/>
    <w:rsid w:val="004E6C17"/>
    <w:rsid w:val="004F1568"/>
    <w:rsid w:val="00502F74"/>
    <w:rsid w:val="005033E0"/>
    <w:rsid w:val="0050412C"/>
    <w:rsid w:val="00505736"/>
    <w:rsid w:val="00506CE9"/>
    <w:rsid w:val="005077DC"/>
    <w:rsid w:val="00511E40"/>
    <w:rsid w:val="00520D43"/>
    <w:rsid w:val="00521CA7"/>
    <w:rsid w:val="005248D6"/>
    <w:rsid w:val="00524BC9"/>
    <w:rsid w:val="00525DE3"/>
    <w:rsid w:val="0052790A"/>
    <w:rsid w:val="0053079C"/>
    <w:rsid w:val="00532220"/>
    <w:rsid w:val="00536CDA"/>
    <w:rsid w:val="0054652A"/>
    <w:rsid w:val="0055613B"/>
    <w:rsid w:val="005709F7"/>
    <w:rsid w:val="00581354"/>
    <w:rsid w:val="005927A7"/>
    <w:rsid w:val="00593443"/>
    <w:rsid w:val="005A4B5E"/>
    <w:rsid w:val="005A55DB"/>
    <w:rsid w:val="005A69AF"/>
    <w:rsid w:val="005A7B0C"/>
    <w:rsid w:val="005D299D"/>
    <w:rsid w:val="005D36A7"/>
    <w:rsid w:val="005D7D6C"/>
    <w:rsid w:val="005E0D40"/>
    <w:rsid w:val="005E3A3E"/>
    <w:rsid w:val="005E4DFD"/>
    <w:rsid w:val="005F1B21"/>
    <w:rsid w:val="005F1D56"/>
    <w:rsid w:val="005F3039"/>
    <w:rsid w:val="00605BE1"/>
    <w:rsid w:val="006061FD"/>
    <w:rsid w:val="00607DB0"/>
    <w:rsid w:val="00612649"/>
    <w:rsid w:val="00617E64"/>
    <w:rsid w:val="00632494"/>
    <w:rsid w:val="00632883"/>
    <w:rsid w:val="006329D5"/>
    <w:rsid w:val="00641A6C"/>
    <w:rsid w:val="00642817"/>
    <w:rsid w:val="00645F74"/>
    <w:rsid w:val="006572E0"/>
    <w:rsid w:val="0067113F"/>
    <w:rsid w:val="00674539"/>
    <w:rsid w:val="006775ED"/>
    <w:rsid w:val="006806E9"/>
    <w:rsid w:val="006846F9"/>
    <w:rsid w:val="00687BE7"/>
    <w:rsid w:val="0069022D"/>
    <w:rsid w:val="00695063"/>
    <w:rsid w:val="00696CCA"/>
    <w:rsid w:val="006A53CB"/>
    <w:rsid w:val="006A6711"/>
    <w:rsid w:val="006B1C0D"/>
    <w:rsid w:val="006B474B"/>
    <w:rsid w:val="006B742E"/>
    <w:rsid w:val="006C4B9E"/>
    <w:rsid w:val="006C6275"/>
    <w:rsid w:val="006C6B96"/>
    <w:rsid w:val="006C7E39"/>
    <w:rsid w:val="006D7F84"/>
    <w:rsid w:val="006F4DB8"/>
    <w:rsid w:val="006F5C66"/>
    <w:rsid w:val="006F6C2A"/>
    <w:rsid w:val="00713B57"/>
    <w:rsid w:val="007204FC"/>
    <w:rsid w:val="00722E0A"/>
    <w:rsid w:val="007264FF"/>
    <w:rsid w:val="00732768"/>
    <w:rsid w:val="007442C6"/>
    <w:rsid w:val="007546B8"/>
    <w:rsid w:val="007572EB"/>
    <w:rsid w:val="007748B3"/>
    <w:rsid w:val="007834DF"/>
    <w:rsid w:val="00791B93"/>
    <w:rsid w:val="007939AD"/>
    <w:rsid w:val="00795075"/>
    <w:rsid w:val="00795337"/>
    <w:rsid w:val="007A5A4A"/>
    <w:rsid w:val="007B3635"/>
    <w:rsid w:val="007B37FF"/>
    <w:rsid w:val="007C13BB"/>
    <w:rsid w:val="007C6382"/>
    <w:rsid w:val="007C706D"/>
    <w:rsid w:val="007D3DDA"/>
    <w:rsid w:val="007D4D6D"/>
    <w:rsid w:val="007E1478"/>
    <w:rsid w:val="007E6F12"/>
    <w:rsid w:val="007F185C"/>
    <w:rsid w:val="007F1FE7"/>
    <w:rsid w:val="007F619A"/>
    <w:rsid w:val="00810837"/>
    <w:rsid w:val="008111A2"/>
    <w:rsid w:val="00812D93"/>
    <w:rsid w:val="00816D95"/>
    <w:rsid w:val="00824613"/>
    <w:rsid w:val="00825C3A"/>
    <w:rsid w:val="00827F37"/>
    <w:rsid w:val="008304C9"/>
    <w:rsid w:val="00832A02"/>
    <w:rsid w:val="00834E7F"/>
    <w:rsid w:val="00840518"/>
    <w:rsid w:val="008418DF"/>
    <w:rsid w:val="00842228"/>
    <w:rsid w:val="00846A57"/>
    <w:rsid w:val="008503C5"/>
    <w:rsid w:val="00852AEA"/>
    <w:rsid w:val="00855EEF"/>
    <w:rsid w:val="00856670"/>
    <w:rsid w:val="00863DB1"/>
    <w:rsid w:val="0086400A"/>
    <w:rsid w:val="008644C2"/>
    <w:rsid w:val="00864D65"/>
    <w:rsid w:val="00866719"/>
    <w:rsid w:val="00866E58"/>
    <w:rsid w:val="008700D2"/>
    <w:rsid w:val="00876760"/>
    <w:rsid w:val="00877D1F"/>
    <w:rsid w:val="008822BD"/>
    <w:rsid w:val="00884BA0"/>
    <w:rsid w:val="00885E37"/>
    <w:rsid w:val="00887413"/>
    <w:rsid w:val="00891600"/>
    <w:rsid w:val="008918DB"/>
    <w:rsid w:val="00895C87"/>
    <w:rsid w:val="008A0605"/>
    <w:rsid w:val="008A4180"/>
    <w:rsid w:val="008B0881"/>
    <w:rsid w:val="008B1565"/>
    <w:rsid w:val="008B3FB5"/>
    <w:rsid w:val="008C4307"/>
    <w:rsid w:val="008C55A8"/>
    <w:rsid w:val="008C772A"/>
    <w:rsid w:val="008D62CD"/>
    <w:rsid w:val="008D7027"/>
    <w:rsid w:val="008E13F6"/>
    <w:rsid w:val="008F5FE3"/>
    <w:rsid w:val="008F781B"/>
    <w:rsid w:val="00906D01"/>
    <w:rsid w:val="0090715D"/>
    <w:rsid w:val="00911198"/>
    <w:rsid w:val="009228BD"/>
    <w:rsid w:val="009505EB"/>
    <w:rsid w:val="00954113"/>
    <w:rsid w:val="00957517"/>
    <w:rsid w:val="00962B33"/>
    <w:rsid w:val="009649A1"/>
    <w:rsid w:val="00965BDC"/>
    <w:rsid w:val="00970743"/>
    <w:rsid w:val="00971C84"/>
    <w:rsid w:val="0097596D"/>
    <w:rsid w:val="00976232"/>
    <w:rsid w:val="009771AD"/>
    <w:rsid w:val="00980A47"/>
    <w:rsid w:val="009A6436"/>
    <w:rsid w:val="009B2644"/>
    <w:rsid w:val="009B2EEF"/>
    <w:rsid w:val="009B2F5B"/>
    <w:rsid w:val="009B3DF7"/>
    <w:rsid w:val="009C2719"/>
    <w:rsid w:val="009C70C4"/>
    <w:rsid w:val="009C75D1"/>
    <w:rsid w:val="009D2860"/>
    <w:rsid w:val="009D3E40"/>
    <w:rsid w:val="009D4CF4"/>
    <w:rsid w:val="009D72AA"/>
    <w:rsid w:val="009E45E9"/>
    <w:rsid w:val="009E5C6C"/>
    <w:rsid w:val="009F0921"/>
    <w:rsid w:val="009F19D2"/>
    <w:rsid w:val="009F2C56"/>
    <w:rsid w:val="009F4EED"/>
    <w:rsid w:val="00A01A24"/>
    <w:rsid w:val="00A16141"/>
    <w:rsid w:val="00A22B97"/>
    <w:rsid w:val="00A23416"/>
    <w:rsid w:val="00A24D0B"/>
    <w:rsid w:val="00A314C9"/>
    <w:rsid w:val="00A37621"/>
    <w:rsid w:val="00A453BB"/>
    <w:rsid w:val="00A46684"/>
    <w:rsid w:val="00A54267"/>
    <w:rsid w:val="00A62218"/>
    <w:rsid w:val="00A6230F"/>
    <w:rsid w:val="00A64BEA"/>
    <w:rsid w:val="00A65454"/>
    <w:rsid w:val="00A655EC"/>
    <w:rsid w:val="00A767BC"/>
    <w:rsid w:val="00A81910"/>
    <w:rsid w:val="00A820A9"/>
    <w:rsid w:val="00A82ECB"/>
    <w:rsid w:val="00A92778"/>
    <w:rsid w:val="00AA3CBC"/>
    <w:rsid w:val="00AB0C10"/>
    <w:rsid w:val="00AB1BAE"/>
    <w:rsid w:val="00AB52C1"/>
    <w:rsid w:val="00AB5AFB"/>
    <w:rsid w:val="00AC1D19"/>
    <w:rsid w:val="00AC74A1"/>
    <w:rsid w:val="00AD1FCF"/>
    <w:rsid w:val="00AD374A"/>
    <w:rsid w:val="00AD3CB3"/>
    <w:rsid w:val="00AD5F9D"/>
    <w:rsid w:val="00AE5803"/>
    <w:rsid w:val="00AF70F8"/>
    <w:rsid w:val="00B06514"/>
    <w:rsid w:val="00B06609"/>
    <w:rsid w:val="00B07B92"/>
    <w:rsid w:val="00B13597"/>
    <w:rsid w:val="00B22AE1"/>
    <w:rsid w:val="00B257DB"/>
    <w:rsid w:val="00B27260"/>
    <w:rsid w:val="00B45696"/>
    <w:rsid w:val="00B47E3D"/>
    <w:rsid w:val="00B5094F"/>
    <w:rsid w:val="00B73A56"/>
    <w:rsid w:val="00B76964"/>
    <w:rsid w:val="00B82F46"/>
    <w:rsid w:val="00B84CFC"/>
    <w:rsid w:val="00B86118"/>
    <w:rsid w:val="00BA1F6B"/>
    <w:rsid w:val="00BA4DE1"/>
    <w:rsid w:val="00BA515D"/>
    <w:rsid w:val="00BB09DE"/>
    <w:rsid w:val="00BB46EA"/>
    <w:rsid w:val="00BC3A61"/>
    <w:rsid w:val="00BD34EF"/>
    <w:rsid w:val="00BD52C5"/>
    <w:rsid w:val="00BD6000"/>
    <w:rsid w:val="00BD6166"/>
    <w:rsid w:val="00BE0CF6"/>
    <w:rsid w:val="00BE5A05"/>
    <w:rsid w:val="00BF1B31"/>
    <w:rsid w:val="00BF4669"/>
    <w:rsid w:val="00BF6F43"/>
    <w:rsid w:val="00C017BC"/>
    <w:rsid w:val="00C03968"/>
    <w:rsid w:val="00C03F23"/>
    <w:rsid w:val="00C0648F"/>
    <w:rsid w:val="00C07319"/>
    <w:rsid w:val="00C157C0"/>
    <w:rsid w:val="00C20F53"/>
    <w:rsid w:val="00C21F3D"/>
    <w:rsid w:val="00C2356F"/>
    <w:rsid w:val="00C26C19"/>
    <w:rsid w:val="00C30ED4"/>
    <w:rsid w:val="00C319E3"/>
    <w:rsid w:val="00C50AE3"/>
    <w:rsid w:val="00C65AD6"/>
    <w:rsid w:val="00C73F1A"/>
    <w:rsid w:val="00C97F31"/>
    <w:rsid w:val="00CB192E"/>
    <w:rsid w:val="00CB534C"/>
    <w:rsid w:val="00CC2DB8"/>
    <w:rsid w:val="00CC4E86"/>
    <w:rsid w:val="00CC5174"/>
    <w:rsid w:val="00CC5911"/>
    <w:rsid w:val="00CC5FF0"/>
    <w:rsid w:val="00CC6DAD"/>
    <w:rsid w:val="00CD45A6"/>
    <w:rsid w:val="00CE2AB2"/>
    <w:rsid w:val="00D01477"/>
    <w:rsid w:val="00D028A6"/>
    <w:rsid w:val="00D06753"/>
    <w:rsid w:val="00D07726"/>
    <w:rsid w:val="00D12767"/>
    <w:rsid w:val="00D127DC"/>
    <w:rsid w:val="00D13067"/>
    <w:rsid w:val="00D140EF"/>
    <w:rsid w:val="00D14576"/>
    <w:rsid w:val="00D22C99"/>
    <w:rsid w:val="00D24F92"/>
    <w:rsid w:val="00D26C0F"/>
    <w:rsid w:val="00D27948"/>
    <w:rsid w:val="00D3561A"/>
    <w:rsid w:val="00D3691C"/>
    <w:rsid w:val="00D40DCE"/>
    <w:rsid w:val="00D47F97"/>
    <w:rsid w:val="00D54F84"/>
    <w:rsid w:val="00D56731"/>
    <w:rsid w:val="00D567E3"/>
    <w:rsid w:val="00D61F7D"/>
    <w:rsid w:val="00D67E79"/>
    <w:rsid w:val="00D7084C"/>
    <w:rsid w:val="00D720EA"/>
    <w:rsid w:val="00D74667"/>
    <w:rsid w:val="00D778B5"/>
    <w:rsid w:val="00D83362"/>
    <w:rsid w:val="00D87492"/>
    <w:rsid w:val="00D87DEA"/>
    <w:rsid w:val="00D9401E"/>
    <w:rsid w:val="00DC018A"/>
    <w:rsid w:val="00DD64D9"/>
    <w:rsid w:val="00DE4CC0"/>
    <w:rsid w:val="00DE6EF1"/>
    <w:rsid w:val="00DE6F29"/>
    <w:rsid w:val="00DE77FC"/>
    <w:rsid w:val="00DF06B6"/>
    <w:rsid w:val="00DF1C39"/>
    <w:rsid w:val="00E05E08"/>
    <w:rsid w:val="00E0783A"/>
    <w:rsid w:val="00E13C05"/>
    <w:rsid w:val="00E17C92"/>
    <w:rsid w:val="00E2150A"/>
    <w:rsid w:val="00E30443"/>
    <w:rsid w:val="00E3248E"/>
    <w:rsid w:val="00E324DB"/>
    <w:rsid w:val="00E34473"/>
    <w:rsid w:val="00E355D8"/>
    <w:rsid w:val="00E43FFC"/>
    <w:rsid w:val="00E46D90"/>
    <w:rsid w:val="00E51EAE"/>
    <w:rsid w:val="00E548DA"/>
    <w:rsid w:val="00E55DAF"/>
    <w:rsid w:val="00E65B5A"/>
    <w:rsid w:val="00E66136"/>
    <w:rsid w:val="00E769F7"/>
    <w:rsid w:val="00E81945"/>
    <w:rsid w:val="00E860DB"/>
    <w:rsid w:val="00E93BF2"/>
    <w:rsid w:val="00E958A7"/>
    <w:rsid w:val="00EA340E"/>
    <w:rsid w:val="00EB035C"/>
    <w:rsid w:val="00EB2EE3"/>
    <w:rsid w:val="00EB5AF1"/>
    <w:rsid w:val="00EC4791"/>
    <w:rsid w:val="00EC5119"/>
    <w:rsid w:val="00ED7EFF"/>
    <w:rsid w:val="00EF1922"/>
    <w:rsid w:val="00F02245"/>
    <w:rsid w:val="00F07D8A"/>
    <w:rsid w:val="00F1265B"/>
    <w:rsid w:val="00F126E5"/>
    <w:rsid w:val="00F14359"/>
    <w:rsid w:val="00F21726"/>
    <w:rsid w:val="00F21B41"/>
    <w:rsid w:val="00F252AA"/>
    <w:rsid w:val="00F26E51"/>
    <w:rsid w:val="00F27B7F"/>
    <w:rsid w:val="00F34734"/>
    <w:rsid w:val="00F352F7"/>
    <w:rsid w:val="00F43AEF"/>
    <w:rsid w:val="00F50D65"/>
    <w:rsid w:val="00F51F35"/>
    <w:rsid w:val="00F54E91"/>
    <w:rsid w:val="00F63DCD"/>
    <w:rsid w:val="00F67593"/>
    <w:rsid w:val="00F67F03"/>
    <w:rsid w:val="00F76F6A"/>
    <w:rsid w:val="00F84606"/>
    <w:rsid w:val="00F85199"/>
    <w:rsid w:val="00F91E83"/>
    <w:rsid w:val="00F932A3"/>
    <w:rsid w:val="00F968FE"/>
    <w:rsid w:val="00FB0347"/>
    <w:rsid w:val="00FC09A7"/>
    <w:rsid w:val="00FC3F08"/>
    <w:rsid w:val="00FD2C1A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6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306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99"/>
    <w:qFormat/>
    <w:rsid w:val="00D1306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D130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23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CIM">
    <w:name w:val="ListeCIM"/>
    <w:basedOn w:val="Normal"/>
    <w:link w:val="ListeCIMCar"/>
    <w:qFormat/>
    <w:rsid w:val="00D140EF"/>
    <w:pPr>
      <w:numPr>
        <w:ilvl w:val="1"/>
        <w:numId w:val="7"/>
      </w:numPr>
      <w:spacing w:before="60" w:after="60" w:line="276" w:lineRule="auto"/>
    </w:pPr>
    <w:rPr>
      <w:rFonts w:ascii="Times New Roman" w:hAnsi="Times New Roman"/>
      <w:sz w:val="22"/>
      <w:szCs w:val="22"/>
    </w:rPr>
  </w:style>
  <w:style w:type="paragraph" w:customStyle="1" w:styleId="nouvellemesure">
    <w:name w:val="nouvelle mesure"/>
    <w:basedOn w:val="Normal"/>
    <w:link w:val="nouvellemesureCar"/>
    <w:uiPriority w:val="99"/>
    <w:qFormat/>
    <w:rsid w:val="00D140EF"/>
    <w:pPr>
      <w:numPr>
        <w:numId w:val="7"/>
      </w:numPr>
      <w:spacing w:line="276" w:lineRule="auto"/>
    </w:pPr>
    <w:rPr>
      <w:rFonts w:ascii="Times New Roman" w:hAnsi="Times New Roman"/>
      <w:b/>
    </w:rPr>
  </w:style>
  <w:style w:type="character" w:customStyle="1" w:styleId="nouvellemesureCar">
    <w:name w:val="nouvelle mesure Car"/>
    <w:basedOn w:val="Policepardfaut"/>
    <w:link w:val="nouvellemesure"/>
    <w:uiPriority w:val="99"/>
    <w:rsid w:val="00D140E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Objectifs">
    <w:name w:val="Objectifs"/>
    <w:basedOn w:val="Sansinterligne"/>
    <w:link w:val="ObjectifsCar"/>
    <w:qFormat/>
    <w:rsid w:val="00632494"/>
    <w:pPr>
      <w:spacing w:before="120"/>
      <w:jc w:val="both"/>
    </w:pPr>
    <w:rPr>
      <w:rFonts w:ascii="Times New Roman" w:hAnsi="Times New Roman"/>
    </w:rPr>
  </w:style>
  <w:style w:type="character" w:customStyle="1" w:styleId="ObjectifsCar">
    <w:name w:val="Objectifs Car"/>
    <w:basedOn w:val="Policepardfaut"/>
    <w:link w:val="Objectifs"/>
    <w:rsid w:val="00632494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link w:val="SansinterligneCar"/>
    <w:uiPriority w:val="99"/>
    <w:qFormat/>
    <w:rsid w:val="0063249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2172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21726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033E0"/>
    <w:rPr>
      <w:rFonts w:ascii="Calibri" w:eastAsiaTheme="minorHAnsi" w:hAnsi="Calibri" w:cs="Calibri"/>
      <w:sz w:val="22"/>
      <w:szCs w:val="22"/>
      <w:lang w:eastAsia="fr-FR"/>
    </w:rPr>
  </w:style>
  <w:style w:type="paragraph" w:customStyle="1" w:styleId="Styleactions">
    <w:name w:val="Style actions"/>
    <w:basedOn w:val="Normal"/>
    <w:link w:val="StyleactionsCar"/>
    <w:uiPriority w:val="99"/>
    <w:qFormat/>
    <w:rsid w:val="001232E5"/>
    <w:pPr>
      <w:spacing w:before="240" w:line="276" w:lineRule="auto"/>
      <w:ind w:left="708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StyleactionsCar">
    <w:name w:val="Style actions Car"/>
    <w:link w:val="Styleactions"/>
    <w:uiPriority w:val="99"/>
    <w:rsid w:val="001232E5"/>
    <w:rPr>
      <w:rFonts w:ascii="Times New Roman" w:eastAsia="Calibri" w:hAnsi="Times New Roman" w:cs="Times New Roman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E81945"/>
    <w:rPr>
      <w:rFonts w:ascii="Garamond" w:eastAsia="Times New Roman" w:hAnsi="Garamond" w:cs="Times New Roman"/>
      <w:sz w:val="24"/>
      <w:szCs w:val="24"/>
    </w:rPr>
  </w:style>
  <w:style w:type="paragraph" w:customStyle="1" w:styleId="Sansinterligne1">
    <w:name w:val="Sans interligne1"/>
    <w:link w:val="NoSpacingChar"/>
    <w:rsid w:val="009E45E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NoSpacingChar">
    <w:name w:val="No Spacing Char"/>
    <w:basedOn w:val="Policepardfaut"/>
    <w:link w:val="Sansinterligne1"/>
    <w:locked/>
    <w:rsid w:val="009E45E9"/>
    <w:rPr>
      <w:rFonts w:ascii="Garamond" w:eastAsia="Times New Roman" w:hAnsi="Garamond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rsid w:val="00C21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1F3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DD64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64D9"/>
    <w:rPr>
      <w:rFonts w:ascii="Garamond" w:eastAsia="Times New Roman" w:hAnsi="Garamond" w:cs="Times New Roman"/>
      <w:sz w:val="24"/>
      <w:szCs w:val="24"/>
    </w:rPr>
  </w:style>
  <w:style w:type="character" w:customStyle="1" w:styleId="ListeCIMCar">
    <w:name w:val="ListeCIM Car"/>
    <w:basedOn w:val="Policepardfaut"/>
    <w:link w:val="ListeCIM"/>
    <w:rsid w:val="00DD64D9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BE5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A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A05"/>
    <w:rPr>
      <w:rFonts w:ascii="Garamond" w:eastAsia="Times New Roman" w:hAnsi="Garamond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A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A05"/>
    <w:rPr>
      <w:rFonts w:ascii="Tahoma" w:eastAsia="Times New Roman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06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06E9"/>
    <w:rPr>
      <w:rFonts w:ascii="Garamond" w:eastAsia="Times New Roman" w:hAnsi="Garamond"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D4B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BE3"/>
    <w:rPr>
      <w:rFonts w:ascii="Garamond" w:eastAsia="Times New Roman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6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306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99"/>
    <w:qFormat/>
    <w:rsid w:val="00D1306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D130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23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CIM">
    <w:name w:val="ListeCIM"/>
    <w:basedOn w:val="Normal"/>
    <w:link w:val="ListeCIMCar"/>
    <w:qFormat/>
    <w:rsid w:val="00D140EF"/>
    <w:pPr>
      <w:numPr>
        <w:ilvl w:val="1"/>
        <w:numId w:val="7"/>
      </w:numPr>
      <w:spacing w:before="60" w:after="60" w:line="276" w:lineRule="auto"/>
    </w:pPr>
    <w:rPr>
      <w:rFonts w:ascii="Times New Roman" w:hAnsi="Times New Roman"/>
      <w:sz w:val="22"/>
      <w:szCs w:val="22"/>
    </w:rPr>
  </w:style>
  <w:style w:type="paragraph" w:customStyle="1" w:styleId="nouvellemesure">
    <w:name w:val="nouvelle mesure"/>
    <w:basedOn w:val="Normal"/>
    <w:link w:val="nouvellemesureCar"/>
    <w:uiPriority w:val="99"/>
    <w:qFormat/>
    <w:rsid w:val="00D140EF"/>
    <w:pPr>
      <w:numPr>
        <w:numId w:val="7"/>
      </w:numPr>
      <w:spacing w:line="276" w:lineRule="auto"/>
    </w:pPr>
    <w:rPr>
      <w:rFonts w:ascii="Times New Roman" w:hAnsi="Times New Roman"/>
      <w:b/>
    </w:rPr>
  </w:style>
  <w:style w:type="character" w:customStyle="1" w:styleId="nouvellemesureCar">
    <w:name w:val="nouvelle mesure Car"/>
    <w:basedOn w:val="Policepardfaut"/>
    <w:link w:val="nouvellemesure"/>
    <w:uiPriority w:val="99"/>
    <w:rsid w:val="00D140E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Objectifs">
    <w:name w:val="Objectifs"/>
    <w:basedOn w:val="Sansinterligne"/>
    <w:link w:val="ObjectifsCar"/>
    <w:qFormat/>
    <w:rsid w:val="00632494"/>
    <w:pPr>
      <w:spacing w:before="120"/>
      <w:jc w:val="both"/>
    </w:pPr>
    <w:rPr>
      <w:rFonts w:ascii="Times New Roman" w:hAnsi="Times New Roman"/>
    </w:rPr>
  </w:style>
  <w:style w:type="character" w:customStyle="1" w:styleId="ObjectifsCar">
    <w:name w:val="Objectifs Car"/>
    <w:basedOn w:val="Policepardfaut"/>
    <w:link w:val="Objectifs"/>
    <w:rsid w:val="00632494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link w:val="SansinterligneCar"/>
    <w:uiPriority w:val="99"/>
    <w:qFormat/>
    <w:rsid w:val="0063249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2172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21726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033E0"/>
    <w:rPr>
      <w:rFonts w:ascii="Calibri" w:eastAsiaTheme="minorHAnsi" w:hAnsi="Calibri" w:cs="Calibri"/>
      <w:sz w:val="22"/>
      <w:szCs w:val="22"/>
      <w:lang w:eastAsia="fr-FR"/>
    </w:rPr>
  </w:style>
  <w:style w:type="paragraph" w:customStyle="1" w:styleId="Styleactions">
    <w:name w:val="Style actions"/>
    <w:basedOn w:val="Normal"/>
    <w:link w:val="StyleactionsCar"/>
    <w:uiPriority w:val="99"/>
    <w:qFormat/>
    <w:rsid w:val="001232E5"/>
    <w:pPr>
      <w:spacing w:before="240" w:line="276" w:lineRule="auto"/>
      <w:ind w:left="708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StyleactionsCar">
    <w:name w:val="Style actions Car"/>
    <w:link w:val="Styleactions"/>
    <w:uiPriority w:val="99"/>
    <w:rsid w:val="001232E5"/>
    <w:rPr>
      <w:rFonts w:ascii="Times New Roman" w:eastAsia="Calibri" w:hAnsi="Times New Roman" w:cs="Times New Roman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E81945"/>
    <w:rPr>
      <w:rFonts w:ascii="Garamond" w:eastAsia="Times New Roman" w:hAnsi="Garamond" w:cs="Times New Roman"/>
      <w:sz w:val="24"/>
      <w:szCs w:val="24"/>
    </w:rPr>
  </w:style>
  <w:style w:type="paragraph" w:customStyle="1" w:styleId="Sansinterligne1">
    <w:name w:val="Sans interligne1"/>
    <w:link w:val="NoSpacingChar"/>
    <w:rsid w:val="009E45E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NoSpacingChar">
    <w:name w:val="No Spacing Char"/>
    <w:basedOn w:val="Policepardfaut"/>
    <w:link w:val="Sansinterligne1"/>
    <w:locked/>
    <w:rsid w:val="009E45E9"/>
    <w:rPr>
      <w:rFonts w:ascii="Garamond" w:eastAsia="Times New Roman" w:hAnsi="Garamond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rsid w:val="00C21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1F3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DD64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64D9"/>
    <w:rPr>
      <w:rFonts w:ascii="Garamond" w:eastAsia="Times New Roman" w:hAnsi="Garamond" w:cs="Times New Roman"/>
      <w:sz w:val="24"/>
      <w:szCs w:val="24"/>
    </w:rPr>
  </w:style>
  <w:style w:type="character" w:customStyle="1" w:styleId="ListeCIMCar">
    <w:name w:val="ListeCIM Car"/>
    <w:basedOn w:val="Policepardfaut"/>
    <w:link w:val="ListeCIM"/>
    <w:rsid w:val="00DD64D9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BE5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A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A05"/>
    <w:rPr>
      <w:rFonts w:ascii="Garamond" w:eastAsia="Times New Roman" w:hAnsi="Garamond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A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A05"/>
    <w:rPr>
      <w:rFonts w:ascii="Tahoma" w:eastAsia="Times New Roman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06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06E9"/>
    <w:rPr>
      <w:rFonts w:ascii="Garamond" w:eastAsia="Times New Roman" w:hAnsi="Garamond"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D4B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BE3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984EBDCF</Template>
  <TotalTime>2</TotalTime>
  <Pages>1</Pages>
  <Words>2720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SPM</cp:lastModifiedBy>
  <cp:revision>3</cp:revision>
  <cp:lastPrinted>2015-10-14T16:53:00Z</cp:lastPrinted>
  <dcterms:created xsi:type="dcterms:W3CDTF">2015-10-15T17:24:00Z</dcterms:created>
  <dcterms:modified xsi:type="dcterms:W3CDTF">2015-10-15T17:25:00Z</dcterms:modified>
</cp:coreProperties>
</file>