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2" w:rsidRDefault="00A46179">
      <w:pPr>
        <w:ind w:left="2124" w:firstLine="708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anchor distT="0" distB="0" distL="0" distR="0" simplePos="0" relativeHeight="3" behindDoc="0" locked="0" layoutInCell="1" allowOverlap="1" wp14:anchorId="79C89CB4" wp14:editId="2030AD2A">
            <wp:simplePos x="0" y="0"/>
            <wp:positionH relativeFrom="column">
              <wp:posOffset>5539105</wp:posOffset>
            </wp:positionH>
            <wp:positionV relativeFrom="paragraph">
              <wp:posOffset>-91440</wp:posOffset>
            </wp:positionV>
            <wp:extent cx="570865" cy="73342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</w:rPr>
        <w:drawing>
          <wp:anchor distT="0" distB="0" distL="114300" distR="114300" simplePos="0" relativeHeight="2" behindDoc="0" locked="0" layoutInCell="1" allowOverlap="1" wp14:anchorId="6BF95CFA" wp14:editId="5870C87F">
            <wp:simplePos x="0" y="0"/>
            <wp:positionH relativeFrom="column">
              <wp:posOffset>47625</wp:posOffset>
            </wp:positionH>
            <wp:positionV relativeFrom="paragraph">
              <wp:posOffset>-165735</wp:posOffset>
            </wp:positionV>
            <wp:extent cx="730885" cy="65595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422" w:rsidRDefault="00427422">
      <w:pPr>
        <w:ind w:left="2124" w:firstLine="708"/>
        <w:rPr>
          <w:rFonts w:ascii="Comic Sans MS" w:hAnsi="Comic Sans MS" w:cs="Arial"/>
        </w:rPr>
      </w:pPr>
    </w:p>
    <w:p w:rsidR="00427422" w:rsidRDefault="00427422">
      <w:pPr>
        <w:ind w:left="2124" w:firstLine="708"/>
        <w:rPr>
          <w:rFonts w:ascii="Comic Sans MS" w:hAnsi="Comic Sans MS" w:cs="Arial"/>
        </w:rPr>
      </w:pPr>
    </w:p>
    <w:p w:rsidR="00427422" w:rsidRDefault="00A46179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</w:p>
    <w:p w:rsidR="00427422" w:rsidRDefault="00A46179">
      <w:pPr>
        <w:jc w:val="center"/>
      </w:pPr>
      <w:r>
        <w:rPr>
          <w:b/>
          <w:sz w:val="32"/>
        </w:rPr>
        <w:t xml:space="preserve">CONTRAT DE VILLE </w:t>
      </w:r>
      <w:r>
        <w:rPr>
          <w:b/>
          <w:sz w:val="28"/>
        </w:rPr>
        <w:t>DU QUARTIER BOURG</w:t>
      </w:r>
    </w:p>
    <w:p w:rsidR="00427422" w:rsidRDefault="00A46179"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  <w:t xml:space="preserve">          </w:t>
      </w:r>
      <w:r>
        <w:rPr>
          <w:rFonts w:cs="Arial"/>
          <w:sz w:val="32"/>
          <w:szCs w:val="32"/>
        </w:rPr>
        <w:t>Ste Foy la Grande/</w:t>
      </w:r>
      <w:proofErr w:type="spellStart"/>
      <w:r>
        <w:rPr>
          <w:rFonts w:cs="Arial"/>
          <w:sz w:val="32"/>
          <w:szCs w:val="32"/>
        </w:rPr>
        <w:t>Pineuilh</w:t>
      </w:r>
      <w:proofErr w:type="spellEnd"/>
    </w:p>
    <w:p w:rsidR="00427422" w:rsidRDefault="00A46179">
      <w:pPr>
        <w:jc w:val="center"/>
        <w:rPr>
          <w:sz w:val="32"/>
        </w:rPr>
      </w:pPr>
      <w:r>
        <w:rPr>
          <w:sz w:val="32"/>
        </w:rPr>
        <w:t xml:space="preserve">APPPEL A PROJET POLITIQUE DE LA VILLE 2016 </w:t>
      </w:r>
    </w:p>
    <w:p w:rsidR="00427422" w:rsidRDefault="00A46179">
      <w:pPr>
        <w:jc w:val="center"/>
        <w:rPr>
          <w:sz w:val="32"/>
        </w:rPr>
      </w:pPr>
      <w:r>
        <w:rPr>
          <w:sz w:val="32"/>
        </w:rPr>
        <w:t>Contrat de ville</w:t>
      </w:r>
    </w:p>
    <w:p w:rsidR="00427422" w:rsidRDefault="00A46179">
      <w:pPr>
        <w:jc w:val="center"/>
        <w:rPr>
          <w:sz w:val="32"/>
        </w:rPr>
      </w:pPr>
      <w:r>
        <w:rPr>
          <w:sz w:val="32"/>
        </w:rPr>
        <w:t>Manifestation d’intention de projet</w:t>
      </w:r>
    </w:p>
    <w:p w:rsidR="00427422" w:rsidRDefault="00427422">
      <w:pPr>
        <w:jc w:val="center"/>
        <w:rPr>
          <w:sz w:val="28"/>
        </w:rPr>
      </w:pPr>
    </w:p>
    <w:p w:rsidR="00427422" w:rsidRDefault="00427422">
      <w:pPr>
        <w:jc w:val="both"/>
      </w:pPr>
    </w:p>
    <w:p w:rsidR="00427422" w:rsidRDefault="00A46179">
      <w:pPr>
        <w:pStyle w:val="Paragraphedeliste"/>
        <w:numPr>
          <w:ilvl w:val="0"/>
          <w:numId w:val="1"/>
        </w:numPr>
        <w:jc w:val="both"/>
      </w:pPr>
      <w:r>
        <w:rPr>
          <w:shd w:val="clear" w:color="auto" w:fill="FFFFFF"/>
        </w:rPr>
        <w:t xml:space="preserve">Mission Politique de la ville de la Préfecture : </w:t>
      </w:r>
      <w:r>
        <w:rPr>
          <w:rStyle w:val="LienInternet"/>
          <w:shd w:val="clear" w:color="auto" w:fill="FFFFFF"/>
        </w:rPr>
        <w:t>pref-mission-politique-ville@gironde.gouv.fr</w:t>
      </w:r>
    </w:p>
    <w:p w:rsidR="00427422" w:rsidRDefault="00A46179">
      <w:pPr>
        <w:pStyle w:val="Paragraphedeliste"/>
        <w:numPr>
          <w:ilvl w:val="0"/>
          <w:numId w:val="1"/>
        </w:numPr>
        <w:jc w:val="both"/>
      </w:pPr>
      <w:r>
        <w:t xml:space="preserve">Chargée de mission Politique de la ville de la Communauté de Communes du Pays Foyen : </w:t>
      </w:r>
      <w:proofErr w:type="spellStart"/>
      <w:r>
        <w:rPr>
          <w:rStyle w:val="LienInternet"/>
        </w:rPr>
        <w:t>revitalisation@paysfoyen,fr</w:t>
      </w:r>
      <w:proofErr w:type="spellEnd"/>
    </w:p>
    <w:p w:rsidR="00427422" w:rsidRDefault="00427422">
      <w:pPr>
        <w:jc w:val="center"/>
      </w:pPr>
    </w:p>
    <w:p w:rsidR="00427422" w:rsidRDefault="00427422">
      <w:pPr>
        <w:jc w:val="center"/>
      </w:pPr>
    </w:p>
    <w:p w:rsidR="00427422" w:rsidRDefault="00427422">
      <w:pPr>
        <w:jc w:val="both"/>
        <w:rPr>
          <w:sz w:val="28"/>
        </w:rPr>
      </w:pPr>
    </w:p>
    <w:tbl>
      <w:tblPr>
        <w:tblStyle w:val="Grilledutableau"/>
        <w:tblW w:w="9212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73"/>
        <w:gridCol w:w="6839"/>
      </w:tblGrid>
      <w:tr w:rsidR="00427422">
        <w:trPr>
          <w:trHeight w:val="795"/>
        </w:trPr>
        <w:tc>
          <w:tcPr>
            <w:tcW w:w="2373" w:type="dxa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Intitulé de l’action</w:t>
            </w:r>
          </w:p>
        </w:tc>
        <w:tc>
          <w:tcPr>
            <w:tcW w:w="6838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1370"/>
        </w:trPr>
        <w:tc>
          <w:tcPr>
            <w:tcW w:w="2373" w:type="dxa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Opérateur</w:t>
            </w:r>
          </w:p>
        </w:tc>
        <w:tc>
          <w:tcPr>
            <w:tcW w:w="6838" w:type="dxa"/>
            <w:shd w:val="clear" w:color="auto" w:fill="auto"/>
            <w:tcMar>
              <w:left w:w="88" w:type="dxa"/>
            </w:tcMar>
          </w:tcPr>
          <w:p w:rsidR="00427422" w:rsidRDefault="00A46179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 :</w:t>
            </w:r>
          </w:p>
          <w:p w:rsidR="00427422" w:rsidRDefault="00A46179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Adresse :</w:t>
            </w:r>
          </w:p>
          <w:p w:rsidR="00427422" w:rsidRDefault="00A46179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Code postal/Ville :</w:t>
            </w:r>
          </w:p>
          <w:p w:rsidR="00427422" w:rsidRDefault="00A46179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Tél :</w:t>
            </w:r>
          </w:p>
          <w:p w:rsidR="00427422" w:rsidRDefault="00A46179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Email :</w:t>
            </w:r>
          </w:p>
        </w:tc>
      </w:tr>
    </w:tbl>
    <w:p w:rsidR="00427422" w:rsidRDefault="00427422">
      <w:pPr>
        <w:jc w:val="center"/>
        <w:rPr>
          <w:color w:val="000000"/>
          <w:szCs w:val="22"/>
        </w:rPr>
      </w:pPr>
    </w:p>
    <w:tbl>
      <w:tblPr>
        <w:tblStyle w:val="Grilledutableau"/>
        <w:tblW w:w="9212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73"/>
        <w:gridCol w:w="2406"/>
        <w:gridCol w:w="1008"/>
        <w:gridCol w:w="2391"/>
        <w:gridCol w:w="1034"/>
      </w:tblGrid>
      <w:tr w:rsidR="00427422">
        <w:trPr>
          <w:trHeight w:val="2148"/>
        </w:trPr>
        <w:tc>
          <w:tcPr>
            <w:tcW w:w="2373" w:type="dxa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Eléments de diagnostic</w:t>
            </w:r>
          </w:p>
        </w:tc>
        <w:tc>
          <w:tcPr>
            <w:tcW w:w="6839" w:type="dxa"/>
            <w:gridSpan w:val="4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1116"/>
        </w:trPr>
        <w:tc>
          <w:tcPr>
            <w:tcW w:w="2373" w:type="dxa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</w:pPr>
            <w:r>
              <w:t>Orientation stratégique et objectif opérationnel du contrat de ville dans lesquels s’inscrit l’action</w:t>
            </w:r>
          </w:p>
        </w:tc>
        <w:tc>
          <w:tcPr>
            <w:tcW w:w="6839" w:type="dxa"/>
            <w:gridSpan w:val="4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1116"/>
        </w:trPr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Objectifs de l’action</w:t>
            </w:r>
          </w:p>
        </w:tc>
        <w:tc>
          <w:tcPr>
            <w:tcW w:w="6839" w:type="dxa"/>
            <w:gridSpan w:val="4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550"/>
        </w:trPr>
        <w:tc>
          <w:tcPr>
            <w:tcW w:w="2373" w:type="dxa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Description de l’action</w:t>
            </w:r>
          </w:p>
        </w:tc>
        <w:tc>
          <w:tcPr>
            <w:tcW w:w="6839" w:type="dxa"/>
            <w:gridSpan w:val="4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840"/>
        </w:trPr>
        <w:tc>
          <w:tcPr>
            <w:tcW w:w="2373" w:type="dxa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Calendrier de mise en œuvre de l’action</w:t>
            </w:r>
          </w:p>
        </w:tc>
        <w:tc>
          <w:tcPr>
            <w:tcW w:w="6839" w:type="dxa"/>
            <w:gridSpan w:val="4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1135"/>
        </w:trPr>
        <w:tc>
          <w:tcPr>
            <w:tcW w:w="2373" w:type="dxa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Type de public (dont jeunes, femmes)</w:t>
            </w:r>
          </w:p>
        </w:tc>
        <w:tc>
          <w:tcPr>
            <w:tcW w:w="6839" w:type="dxa"/>
            <w:gridSpan w:val="4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1392"/>
        </w:trPr>
        <w:tc>
          <w:tcPr>
            <w:tcW w:w="2373" w:type="dxa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Nombre de personnes (dont habitants du quartier prioritaire) </w:t>
            </w:r>
          </w:p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839" w:type="dxa"/>
            <w:gridSpan w:val="4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78"/>
        </w:trPr>
        <w:tc>
          <w:tcPr>
            <w:tcW w:w="237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Indicateurs d’évaluation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88" w:type="dxa"/>
            </w:tcMar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Réalisation</w:t>
            </w:r>
          </w:p>
        </w:tc>
        <w:tc>
          <w:tcPr>
            <w:tcW w:w="3424" w:type="dxa"/>
            <w:gridSpan w:val="2"/>
            <w:shd w:val="clear" w:color="auto" w:fill="auto"/>
            <w:tcMar>
              <w:left w:w="88" w:type="dxa"/>
            </w:tcMar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Résultat</w:t>
            </w:r>
          </w:p>
        </w:tc>
      </w:tr>
      <w:tr w:rsidR="00427422">
        <w:trPr>
          <w:trHeight w:val="1426"/>
        </w:trPr>
        <w:tc>
          <w:tcPr>
            <w:tcW w:w="237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415" w:type="dxa"/>
            <w:gridSpan w:val="2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424" w:type="dxa"/>
            <w:gridSpan w:val="2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60"/>
        </w:trPr>
        <w:tc>
          <w:tcPr>
            <w:tcW w:w="237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Budget prévisionnel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88" w:type="dxa"/>
            </w:tcMar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Dépenses</w:t>
            </w:r>
          </w:p>
        </w:tc>
        <w:tc>
          <w:tcPr>
            <w:tcW w:w="3424" w:type="dxa"/>
            <w:gridSpan w:val="2"/>
            <w:shd w:val="clear" w:color="auto" w:fill="auto"/>
            <w:tcMar>
              <w:left w:w="88" w:type="dxa"/>
            </w:tcMar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Recettes</w:t>
            </w:r>
          </w:p>
        </w:tc>
      </w:tr>
      <w:tr w:rsidR="00427422">
        <w:trPr>
          <w:trHeight w:val="228"/>
        </w:trPr>
        <w:tc>
          <w:tcPr>
            <w:tcW w:w="237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07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06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92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22"/>
        </w:trPr>
        <w:tc>
          <w:tcPr>
            <w:tcW w:w="237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07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06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92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22"/>
        </w:trPr>
        <w:tc>
          <w:tcPr>
            <w:tcW w:w="237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07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06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92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22"/>
        </w:trPr>
        <w:tc>
          <w:tcPr>
            <w:tcW w:w="237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07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06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92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22"/>
        </w:trPr>
        <w:tc>
          <w:tcPr>
            <w:tcW w:w="237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07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06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92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22"/>
        </w:trPr>
        <w:tc>
          <w:tcPr>
            <w:tcW w:w="237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07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06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92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  <w:tr w:rsidR="00427422">
        <w:trPr>
          <w:trHeight w:val="222"/>
        </w:trPr>
        <w:tc>
          <w:tcPr>
            <w:tcW w:w="237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07" w:type="dxa"/>
            <w:shd w:val="clear" w:color="auto" w:fill="auto"/>
            <w:tcMar>
              <w:left w:w="88" w:type="dxa"/>
            </w:tcMar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TOTAL</w:t>
            </w:r>
          </w:p>
        </w:tc>
        <w:tc>
          <w:tcPr>
            <w:tcW w:w="1006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92" w:type="dxa"/>
            <w:shd w:val="clear" w:color="auto" w:fill="auto"/>
            <w:tcMar>
              <w:left w:w="88" w:type="dxa"/>
            </w:tcMar>
          </w:tcPr>
          <w:p w:rsidR="00427422" w:rsidRDefault="00A461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TOTAL</w:t>
            </w:r>
          </w:p>
        </w:tc>
        <w:tc>
          <w:tcPr>
            <w:tcW w:w="1034" w:type="dxa"/>
            <w:shd w:val="clear" w:color="auto" w:fill="auto"/>
            <w:tcMar>
              <w:left w:w="88" w:type="dxa"/>
            </w:tcMar>
          </w:tcPr>
          <w:p w:rsidR="00427422" w:rsidRDefault="00427422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427422" w:rsidRDefault="00427422">
      <w:pPr>
        <w:jc w:val="center"/>
        <w:rPr>
          <w:color w:val="000000"/>
          <w:szCs w:val="22"/>
        </w:rPr>
      </w:pPr>
    </w:p>
    <w:p w:rsidR="00427422" w:rsidRDefault="00427422">
      <w:pPr>
        <w:jc w:val="center"/>
        <w:rPr>
          <w:color w:val="000000"/>
          <w:szCs w:val="22"/>
        </w:rPr>
      </w:pPr>
    </w:p>
    <w:p w:rsidR="00427422" w:rsidRDefault="00427422">
      <w:pPr>
        <w:jc w:val="center"/>
        <w:rPr>
          <w:color w:val="000000"/>
          <w:szCs w:val="22"/>
        </w:rPr>
      </w:pPr>
    </w:p>
    <w:p w:rsidR="00427422" w:rsidRPr="00A46179" w:rsidRDefault="00A46179" w:rsidP="00A46179">
      <w:pPr>
        <w:jc w:val="center"/>
        <w:rPr>
          <w:i/>
          <w:color w:val="000000"/>
          <w:szCs w:val="22"/>
          <w:u w:val="single"/>
        </w:rPr>
      </w:pPr>
      <w:r>
        <w:rPr>
          <w:i/>
          <w:color w:val="000000"/>
          <w:szCs w:val="22"/>
          <w:u w:val="single"/>
        </w:rPr>
        <w:t>Rappels :</w:t>
      </w:r>
      <w:bookmarkStart w:id="0" w:name="_GoBack"/>
      <w:bookmarkEnd w:id="0"/>
    </w:p>
    <w:p w:rsidR="00427422" w:rsidRDefault="00427422">
      <w:pPr>
        <w:jc w:val="center"/>
        <w:rPr>
          <w:color w:val="000000"/>
          <w:szCs w:val="22"/>
          <w:shd w:val="clear" w:color="auto" w:fill="FFFF00"/>
        </w:rPr>
      </w:pPr>
    </w:p>
    <w:p w:rsidR="00427422" w:rsidRDefault="00A46179">
      <w:pPr>
        <w:jc w:val="center"/>
      </w:pPr>
      <w:r w:rsidRPr="00A46179">
        <w:t>Une action ne peut être éligible conjointement aux appels à projets Contrat de ville, Ville Vie Vacances, FIPD.</w:t>
      </w:r>
    </w:p>
    <w:p w:rsidR="00A46179" w:rsidRDefault="00A46179">
      <w:pPr>
        <w:jc w:val="center"/>
      </w:pPr>
    </w:p>
    <w:p w:rsidR="00A46179" w:rsidRDefault="00A46179">
      <w:pPr>
        <w:jc w:val="center"/>
      </w:pPr>
      <w:r w:rsidRPr="00A46179">
        <w:t>L’envoi de cette intention de projet ne vaut pas dépôt du dossier.</w:t>
      </w:r>
    </w:p>
    <w:sectPr w:rsidR="00A46179">
      <w:pgSz w:w="11906" w:h="16838"/>
      <w:pgMar w:top="1134" w:right="1417" w:bottom="851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82"/>
    <w:multiLevelType w:val="multilevel"/>
    <w:tmpl w:val="4DAE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B03DB"/>
    <w:multiLevelType w:val="multilevel"/>
    <w:tmpl w:val="27FA1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2"/>
    <w:rsid w:val="00427422"/>
    <w:rsid w:val="00A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1A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lmot">
    <w:name w:val="gl_mot"/>
    <w:basedOn w:val="Policepardfaut"/>
    <w:uiPriority w:val="99"/>
    <w:rsid w:val="00DC0E8D"/>
    <w:rPr>
      <w:rFonts w:cs="Times New Roman"/>
    </w:rPr>
  </w:style>
  <w:style w:type="character" w:customStyle="1" w:styleId="LienInternet">
    <w:name w:val="Lien Internet"/>
    <w:basedOn w:val="Policepardfaut"/>
    <w:uiPriority w:val="99"/>
    <w:rsid w:val="00651138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42CE"/>
    <w:rPr>
      <w:rFonts w:ascii="Times New Roman" w:hAnsi="Times New Roman" w:cs="Times New Roman"/>
      <w:sz w:val="2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BA3F1A"/>
    <w:pPr>
      <w:ind w:left="720"/>
    </w:pPr>
  </w:style>
  <w:style w:type="paragraph" w:customStyle="1" w:styleId="Default">
    <w:name w:val="Default"/>
    <w:uiPriority w:val="99"/>
    <w:rsid w:val="003C0A00"/>
    <w:pPr>
      <w:suppressAutoHyphens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287672"/>
  </w:style>
  <w:style w:type="paragraph" w:styleId="Textedebulles">
    <w:name w:val="Balloon Text"/>
    <w:basedOn w:val="Normal"/>
    <w:link w:val="TextedebullesCar"/>
    <w:uiPriority w:val="99"/>
    <w:semiHidden/>
    <w:rsid w:val="00D57B39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table" w:styleId="Grilledutableau">
    <w:name w:val="Table Grid"/>
    <w:basedOn w:val="TableauNormal"/>
    <w:rsid w:val="0007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1A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lmot">
    <w:name w:val="gl_mot"/>
    <w:basedOn w:val="Policepardfaut"/>
    <w:uiPriority w:val="99"/>
    <w:rsid w:val="00DC0E8D"/>
    <w:rPr>
      <w:rFonts w:cs="Times New Roman"/>
    </w:rPr>
  </w:style>
  <w:style w:type="character" w:customStyle="1" w:styleId="LienInternet">
    <w:name w:val="Lien Internet"/>
    <w:basedOn w:val="Policepardfaut"/>
    <w:uiPriority w:val="99"/>
    <w:rsid w:val="00651138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42CE"/>
    <w:rPr>
      <w:rFonts w:ascii="Times New Roman" w:hAnsi="Times New Roman" w:cs="Times New Roman"/>
      <w:sz w:val="2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BA3F1A"/>
    <w:pPr>
      <w:ind w:left="720"/>
    </w:pPr>
  </w:style>
  <w:style w:type="paragraph" w:customStyle="1" w:styleId="Default">
    <w:name w:val="Default"/>
    <w:uiPriority w:val="99"/>
    <w:rsid w:val="003C0A00"/>
    <w:pPr>
      <w:suppressAutoHyphens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287672"/>
  </w:style>
  <w:style w:type="paragraph" w:styleId="Textedebulles">
    <w:name w:val="Balloon Text"/>
    <w:basedOn w:val="Normal"/>
    <w:link w:val="TextedebullesCar"/>
    <w:uiPriority w:val="99"/>
    <w:semiHidden/>
    <w:rsid w:val="00D57B39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table" w:styleId="Grilledutableau">
    <w:name w:val="Table Grid"/>
    <w:basedOn w:val="TableauNormal"/>
    <w:rsid w:val="0007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  invitation  au groupe de travail thématique Santé/Social – Politique de la Ville Coutras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  invitation  au groupe de travail thématique Santé/Social – Politique de la Ville Coutras</dc:title>
  <dc:creator>pbernard</dc:creator>
  <cp:lastModifiedBy>Proprietaire</cp:lastModifiedBy>
  <cp:revision>2</cp:revision>
  <cp:lastPrinted>2015-10-09T09:34:00Z</cp:lastPrinted>
  <dcterms:created xsi:type="dcterms:W3CDTF">2015-11-05T10:30:00Z</dcterms:created>
  <dcterms:modified xsi:type="dcterms:W3CDTF">2015-11-05T10:30:00Z</dcterms:modified>
  <dc:language>fr-FR</dc:language>
</cp:coreProperties>
</file>