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7D69">
      <w:pPr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Où est Minet ?</w:t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 w:rsidRPr="00537D69">
        <w:rPr>
          <w:rFonts w:ascii="Century Gothic" w:hAnsi="Century Gothic"/>
          <w:b/>
          <w:sz w:val="32"/>
          <w:szCs w:val="32"/>
        </w:rPr>
        <w:t>Dans la boulangerie, madame Lapierre dit à Sandrine :</w:t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« Tu n’as pas vu Minet ?</w:t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- Non ! Il est sûrement au jardin. J’y vais. Minet !</w:t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MI… NET ! MINET ! »</w:t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Rien ne remue.</w:t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« Ça alors, Minet n’est pas là ! » dit Sandrine qui revient.</w:t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Le soir arrive. Toujours pas de Minet !</w:t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160655</wp:posOffset>
            </wp:positionV>
            <wp:extent cx="5746115" cy="1781175"/>
            <wp:effectExtent l="1905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Le lendemain, madame Lapierre trouve ce message dans sa boîte à lettres :</w:t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117475</wp:posOffset>
            </wp:positionV>
            <wp:extent cx="4054475" cy="3940810"/>
            <wp:effectExtent l="1905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p w:rsid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p w:rsidR="00537D69" w:rsidRPr="00537D69" w:rsidRDefault="00537D69" w:rsidP="00537D69">
      <w:pPr>
        <w:spacing w:after="0"/>
        <w:rPr>
          <w:rFonts w:ascii="Century Gothic" w:hAnsi="Century Gothic"/>
          <w:b/>
          <w:sz w:val="32"/>
          <w:szCs w:val="32"/>
        </w:rPr>
      </w:pPr>
    </w:p>
    <w:sectPr w:rsidR="00537D69" w:rsidRPr="00537D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537D69"/>
    <w:rsid w:val="00537D69"/>
    <w:rsid w:val="005E0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7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2017-03-30T16:42:00Z</dcterms:created>
  <dcterms:modified xsi:type="dcterms:W3CDTF">2017-03-30T16:53:00Z</dcterms:modified>
</cp:coreProperties>
</file>