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A" w:rsidRDefault="00A63C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-99695</wp:posOffset>
            </wp:positionV>
            <wp:extent cx="1022985" cy="1447800"/>
            <wp:effectExtent l="19050" t="0" r="571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0A">
        <w:rPr>
          <w:rFonts w:ascii="Arial" w:hAnsi="Arial" w:cs="Arial"/>
          <w:noProof/>
          <w:sz w:val="32"/>
          <w:szCs w:val="32"/>
        </w:rPr>
        <w:pict>
          <v:rect id="_x0000_s1026" style="position:absolute;margin-left:-7.85pt;margin-top:25.5pt;width:190.5pt;height:34.5pt;z-index:-251657216;mso-position-horizontal-relative:text;mso-position-vertical-relative:text"/>
        </w:pict>
      </w:r>
      <w:r w:rsidR="00E93F0A">
        <w:rPr>
          <w:rFonts w:ascii="Arial" w:hAnsi="Arial" w:cs="Arial"/>
          <w:sz w:val="32"/>
          <w:szCs w:val="32"/>
        </w:rPr>
        <w:t xml:space="preserve">1- </w:t>
      </w:r>
      <w:r w:rsidR="00E93F0A" w:rsidRPr="00E93F0A">
        <w:rPr>
          <w:rFonts w:ascii="Arial" w:hAnsi="Arial" w:cs="Arial"/>
          <w:sz w:val="32"/>
          <w:szCs w:val="32"/>
          <w:u w:val="single"/>
        </w:rPr>
        <w:t>Phrases négatives</w:t>
      </w:r>
      <w:r w:rsidR="00CD3917">
        <w:rPr>
          <w:rFonts w:ascii="Arial" w:hAnsi="Arial" w:cs="Arial"/>
          <w:sz w:val="32"/>
          <w:szCs w:val="32"/>
          <w:u w:val="single"/>
        </w:rPr>
        <w:t> :</w:t>
      </w:r>
    </w:p>
    <w:p w:rsidR="00E93F0A" w:rsidRDefault="00CD3917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6.65pt;margin-top:28.85pt;width:3pt;height:74.95pt;flip:x;z-index:251664384" o:connectortype="straight">
            <v:stroke endarrow="block"/>
          </v:shape>
        </w:pict>
      </w:r>
      <w:r w:rsidR="00E93F0A" w:rsidRPr="00E93F0A">
        <w:rPr>
          <w:rFonts w:ascii="Century Gothic" w:hAnsi="Century Gothic" w:cs="Arial"/>
          <w:b/>
          <w:sz w:val="36"/>
          <w:szCs w:val="36"/>
        </w:rPr>
        <w:t>P</w:t>
      </w:r>
      <w:r w:rsidR="00E93F0A">
        <w:rPr>
          <w:rFonts w:ascii="Century Gothic" w:hAnsi="Century Gothic" w:cs="Arial"/>
          <w:b/>
          <w:sz w:val="36"/>
          <w:szCs w:val="36"/>
        </w:rPr>
        <w:t>apa porte le bébé.</w:t>
      </w:r>
      <w:r w:rsidR="008F7BA6" w:rsidRPr="008F7BA6">
        <w:t xml:space="preserve"> </w:t>
      </w:r>
    </w:p>
    <w:p w:rsidR="00E93F0A" w:rsidRDefault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12065</wp:posOffset>
            </wp:positionV>
            <wp:extent cx="723900" cy="7239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0A" w:rsidRDefault="00A63CD4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149225</wp:posOffset>
            </wp:positionV>
            <wp:extent cx="762000" cy="1085850"/>
            <wp:effectExtent l="19050" t="0" r="0" b="0"/>
            <wp:wrapNone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0A">
        <w:rPr>
          <w:rFonts w:ascii="Century Gothic" w:hAnsi="Century Gothic" w:cs="Arial"/>
          <w:b/>
          <w:noProof/>
          <w:sz w:val="36"/>
          <w:szCs w:val="36"/>
        </w:rPr>
        <w:pict>
          <v:rect id="_x0000_s1027" style="position:absolute;margin-left:-7.85pt;margin-top:33.05pt;width:262.5pt;height:40.5pt;z-index:-251656192;mso-position-horizontal-relative:text;mso-position-vertical-relative:text"/>
        </w:pict>
      </w:r>
    </w:p>
    <w:p w:rsidR="00E93F0A" w:rsidRDefault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Papa </w:t>
      </w:r>
      <w:r w:rsidRPr="00E93F0A">
        <w:rPr>
          <w:rFonts w:ascii="Century Gothic" w:hAnsi="Century Gothic" w:cs="Arial"/>
          <w:b/>
          <w:sz w:val="36"/>
          <w:szCs w:val="36"/>
          <w:bdr w:val="single" w:sz="4" w:space="0" w:color="auto"/>
        </w:rPr>
        <w:t>ne</w:t>
      </w:r>
      <w:r>
        <w:rPr>
          <w:rFonts w:ascii="Century Gothic" w:hAnsi="Century Gothic" w:cs="Arial"/>
          <w:b/>
          <w:sz w:val="36"/>
          <w:szCs w:val="36"/>
        </w:rPr>
        <w:t xml:space="preserve"> porte </w:t>
      </w:r>
      <w:r w:rsidRPr="00E93F0A">
        <w:rPr>
          <w:rFonts w:ascii="Century Gothic" w:hAnsi="Century Gothic" w:cs="Arial"/>
          <w:b/>
          <w:sz w:val="36"/>
          <w:szCs w:val="36"/>
          <w:bdr w:val="single" w:sz="4" w:space="0" w:color="auto"/>
        </w:rPr>
        <w:t>pas</w:t>
      </w:r>
      <w:r>
        <w:rPr>
          <w:rFonts w:ascii="Century Gothic" w:hAnsi="Century Gothic" w:cs="Arial"/>
          <w:b/>
          <w:sz w:val="36"/>
          <w:szCs w:val="36"/>
        </w:rPr>
        <w:t xml:space="preserve"> le bébé.</w:t>
      </w:r>
    </w:p>
    <w:p w:rsidR="00E93F0A" w:rsidRDefault="00A63CD4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187960</wp:posOffset>
            </wp:positionV>
            <wp:extent cx="945515" cy="1447800"/>
            <wp:effectExtent l="19050" t="0" r="6985" b="0"/>
            <wp:wrapNone/>
            <wp:docPr id="14" name="Image 14" descr="http://www.coloriage-fille.fr/coloriage/coloriage-de-grande-fill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loriage-fille.fr/coloriage/coloriage-de-grande-fille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917">
        <w:rPr>
          <w:rFonts w:ascii="Century Gothic" w:hAnsi="Century Gothic" w:cs="Arial"/>
          <w:b/>
          <w:noProof/>
          <w:sz w:val="36"/>
          <w:szCs w:val="36"/>
        </w:rPr>
        <w:pict>
          <v:rect id="_x0000_s1031" style="position:absolute;margin-left:-7.85pt;margin-top:32.8pt;width:147pt;height:31.5pt;z-index:-251651072;mso-position-horizontal-relative:text;mso-position-vertical-relative:text"/>
        </w:pict>
      </w:r>
    </w:p>
    <w:p w:rsidR="00E93F0A" w:rsidRDefault="00CD3917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pict>
          <v:shape id="_x0000_s1032" type="#_x0000_t32" style="position:absolute;margin-left:67.15pt;margin-top:28.95pt;width:0;height:74.85pt;z-index:251666432" o:connectortype="straight">
            <v:stroke endarrow="block"/>
          </v:shape>
        </w:pict>
      </w:r>
      <w:r w:rsidR="00E93F0A">
        <w:rPr>
          <w:rFonts w:ascii="Century Gothic" w:hAnsi="Century Gothic" w:cs="Arial"/>
          <w:b/>
          <w:sz w:val="36"/>
          <w:szCs w:val="36"/>
        </w:rPr>
        <w:t>Je suis grande.</w:t>
      </w:r>
      <w:r w:rsidR="00A63CD4" w:rsidRPr="00A63CD4">
        <w:t xml:space="preserve"> </w:t>
      </w:r>
    </w:p>
    <w:p w:rsidR="00E93F0A" w:rsidRDefault="00E93F0A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13335</wp:posOffset>
            </wp:positionV>
            <wp:extent cx="723900" cy="7239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0A" w:rsidRDefault="00BB2265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pict>
          <v:rect id="_x0000_s1028" style="position:absolute;margin-left:-7.85pt;margin-top:33.05pt;width:225pt;height:31.65pt;z-index:-251653120"/>
        </w:pict>
      </w:r>
      <w:r w:rsidR="00A63CD4"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59690</wp:posOffset>
            </wp:positionV>
            <wp:extent cx="1080135" cy="1085850"/>
            <wp:effectExtent l="19050" t="0" r="5715" b="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F0A" w:rsidRDefault="00E93F0A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Je </w:t>
      </w:r>
      <w:r w:rsidRPr="00E93F0A">
        <w:rPr>
          <w:rFonts w:ascii="Century Gothic" w:hAnsi="Century Gothic" w:cs="Arial"/>
          <w:b/>
          <w:sz w:val="36"/>
          <w:szCs w:val="36"/>
          <w:bdr w:val="single" w:sz="4" w:space="0" w:color="auto"/>
        </w:rPr>
        <w:t>ne</w:t>
      </w:r>
      <w:r>
        <w:rPr>
          <w:rFonts w:ascii="Century Gothic" w:hAnsi="Century Gothic" w:cs="Arial"/>
          <w:b/>
          <w:sz w:val="36"/>
          <w:szCs w:val="36"/>
        </w:rPr>
        <w:t xml:space="preserve"> suis </w:t>
      </w:r>
      <w:r w:rsidRPr="00E93F0A">
        <w:rPr>
          <w:rFonts w:ascii="Century Gothic" w:hAnsi="Century Gothic" w:cs="Arial"/>
          <w:b/>
          <w:sz w:val="36"/>
          <w:szCs w:val="36"/>
          <w:bdr w:val="single" w:sz="4" w:space="0" w:color="auto"/>
        </w:rPr>
        <w:t>pas</w:t>
      </w:r>
      <w:r>
        <w:rPr>
          <w:rFonts w:ascii="Century Gothic" w:hAnsi="Century Gothic" w:cs="Arial"/>
          <w:b/>
          <w:sz w:val="36"/>
          <w:szCs w:val="36"/>
        </w:rPr>
        <w:t xml:space="preserve"> grande.</w:t>
      </w:r>
    </w:p>
    <w:p w:rsidR="00E93F0A" w:rsidRDefault="00E92CA0" w:rsidP="00E93F0A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327025</wp:posOffset>
            </wp:positionV>
            <wp:extent cx="1714500" cy="1676400"/>
            <wp:effectExtent l="19050" t="0" r="0" b="0"/>
            <wp:wrapNone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0A" w:rsidRPr="00E93F0A">
        <w:rPr>
          <w:rFonts w:ascii="Arial" w:hAnsi="Arial" w:cs="Arial"/>
          <w:sz w:val="32"/>
          <w:szCs w:val="32"/>
        </w:rPr>
        <w:t>2</w:t>
      </w:r>
      <w:r w:rsidR="00E93F0A">
        <w:rPr>
          <w:rFonts w:ascii="Arial" w:hAnsi="Arial" w:cs="Arial"/>
          <w:sz w:val="32"/>
          <w:szCs w:val="32"/>
          <w:u w:val="single"/>
        </w:rPr>
        <w:t xml:space="preserve">- </w:t>
      </w:r>
      <w:r w:rsidR="00E93F0A" w:rsidRPr="00E93F0A">
        <w:rPr>
          <w:rFonts w:ascii="Arial" w:hAnsi="Arial" w:cs="Arial"/>
          <w:sz w:val="32"/>
          <w:szCs w:val="32"/>
          <w:u w:val="single"/>
        </w:rPr>
        <w:t>De nouvelles phrases :</w:t>
      </w:r>
    </w:p>
    <w:p w:rsidR="00E93F0A" w:rsidRDefault="00B04503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Maman dit : « Il est arrivé ! »</w:t>
      </w:r>
    </w:p>
    <w:p w:rsidR="00B04503" w:rsidRDefault="00B04503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À la clinique, papa s’est extasié.</w:t>
      </w:r>
    </w:p>
    <w:p w:rsidR="00B04503" w:rsidRDefault="00B04503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Tout le monde est arrivé à la clinique.</w:t>
      </w:r>
    </w:p>
    <w:p w:rsidR="00B04503" w:rsidRDefault="00B04503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Je ne suis pas </w:t>
      </w:r>
      <w:proofErr w:type="gramStart"/>
      <w:r>
        <w:rPr>
          <w:rFonts w:ascii="Century Gothic" w:hAnsi="Century Gothic" w:cs="Arial"/>
          <w:b/>
          <w:sz w:val="36"/>
          <w:szCs w:val="36"/>
        </w:rPr>
        <w:t>une si petite</w:t>
      </w:r>
      <w:proofErr w:type="gramEnd"/>
      <w:r>
        <w:rPr>
          <w:rFonts w:ascii="Century Gothic" w:hAnsi="Century Gothic" w:cs="Arial"/>
          <w:b/>
          <w:sz w:val="36"/>
          <w:szCs w:val="36"/>
        </w:rPr>
        <w:t xml:space="preserve"> fille !</w:t>
      </w:r>
    </w:p>
    <w:p w:rsidR="00CD3917" w:rsidRDefault="00CD3917" w:rsidP="00E93F0A">
      <w:pPr>
        <w:rPr>
          <w:rFonts w:ascii="Century Gothic" w:hAnsi="Century Gothic" w:cs="Arial"/>
          <w:b/>
          <w:sz w:val="36"/>
          <w:szCs w:val="36"/>
        </w:rPr>
      </w:pPr>
      <w:proofErr w:type="spellStart"/>
      <w:r>
        <w:rPr>
          <w:rFonts w:ascii="Century Gothic" w:hAnsi="Century Gothic" w:cs="Arial"/>
          <w:b/>
          <w:sz w:val="36"/>
          <w:szCs w:val="36"/>
        </w:rPr>
        <w:t>Caliméro</w:t>
      </w:r>
      <w:proofErr w:type="spellEnd"/>
      <w:r>
        <w:rPr>
          <w:rFonts w:ascii="Century Gothic" w:hAnsi="Century Gothic" w:cs="Arial"/>
          <w:b/>
          <w:sz w:val="36"/>
          <w:szCs w:val="36"/>
        </w:rPr>
        <w:t xml:space="preserve"> dit : « C’est trop injuste !</w:t>
      </w:r>
    </w:p>
    <w:p w:rsidR="00CD3917" w:rsidRDefault="00CD3917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La clinique est trop grande pour moi !</w:t>
      </w:r>
    </w:p>
    <w:p w:rsidR="00CD3917" w:rsidRDefault="00A63CD4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302895</wp:posOffset>
            </wp:positionV>
            <wp:extent cx="2095500" cy="1485900"/>
            <wp:effectExtent l="19050" t="0" r="0" b="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917">
        <w:rPr>
          <w:rFonts w:ascii="Century Gothic" w:hAnsi="Century Gothic" w:cs="Arial"/>
          <w:b/>
          <w:sz w:val="36"/>
          <w:szCs w:val="36"/>
        </w:rPr>
        <w:t>Tout le monde dit que je suis un grand garçon.</w:t>
      </w:r>
    </w:p>
    <w:p w:rsidR="00531B24" w:rsidRPr="00E93F0A" w:rsidRDefault="00531B24" w:rsidP="00E93F0A">
      <w:pPr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À présent, je suis </w:t>
      </w:r>
      <w:r w:rsidR="00551EC7">
        <w:rPr>
          <w:rFonts w:ascii="Century Gothic" w:hAnsi="Century Gothic" w:cs="Arial"/>
          <w:b/>
          <w:sz w:val="36"/>
          <w:szCs w:val="36"/>
        </w:rPr>
        <w:t>à</w:t>
      </w:r>
      <w:r>
        <w:rPr>
          <w:rFonts w:ascii="Century Gothic" w:hAnsi="Century Gothic" w:cs="Arial"/>
          <w:b/>
          <w:sz w:val="36"/>
          <w:szCs w:val="36"/>
        </w:rPr>
        <w:t xml:space="preserve"> la grande école.</w:t>
      </w:r>
    </w:p>
    <w:sectPr w:rsidR="00531B24" w:rsidRPr="00E9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E93F0A"/>
    <w:rsid w:val="00531B24"/>
    <w:rsid w:val="00551EC7"/>
    <w:rsid w:val="008F7BA6"/>
    <w:rsid w:val="00A63CD4"/>
    <w:rsid w:val="00A8016D"/>
    <w:rsid w:val="00B04503"/>
    <w:rsid w:val="00BB2265"/>
    <w:rsid w:val="00CD3917"/>
    <w:rsid w:val="00E92CA0"/>
    <w:rsid w:val="00E9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8</cp:revision>
  <dcterms:created xsi:type="dcterms:W3CDTF">2016-11-23T05:06:00Z</dcterms:created>
  <dcterms:modified xsi:type="dcterms:W3CDTF">2016-11-23T05:36:00Z</dcterms:modified>
</cp:coreProperties>
</file>