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66A6">
      <w:pPr>
        <w:pStyle w:val="WW-Standard1"/>
      </w:pPr>
    </w:p>
    <w:p w:rsidR="00000000" w:rsidRDefault="00D766A6">
      <w:pPr>
        <w:pStyle w:val="WW-Standard1"/>
        <w:spacing w:line="360" w:lineRule="auto"/>
        <w:jc w:val="both"/>
      </w:pPr>
      <w:r>
        <w:t>Motion du conseil des maîtres élémentaire ou maternelle</w:t>
      </w:r>
    </w:p>
    <w:p w:rsidR="00000000" w:rsidRDefault="00D766A6">
      <w:pPr>
        <w:pStyle w:val="WW-Standard1"/>
        <w:spacing w:line="360" w:lineRule="auto"/>
        <w:jc w:val="both"/>
      </w:pPr>
    </w:p>
    <w:p w:rsidR="00000000" w:rsidRDefault="00D766A6">
      <w:pPr>
        <w:pStyle w:val="WW-Standard1"/>
        <w:spacing w:line="360" w:lineRule="auto"/>
        <w:jc w:val="both"/>
      </w:pPr>
      <w:r>
        <w:t>Après avoir pris connaissance du protocole d'évaluation à destination des élèves de CP et du contenu des items, le conseil des maîtres de l'école.....................................................</w:t>
      </w:r>
      <w:r>
        <w:t>.............. considère qu'ils ne sont pas une aide aux apprentissages des élèves et à la conception de l'enseignement : items inadaptés aussi bien dans leur contenu que dans leur organisation, limitation du temps qui génère du stress, explications et aid</w:t>
      </w:r>
      <w:r>
        <w:t>es non autorisées... et analyse de ces évaluations par un logiciel ministériel.</w:t>
      </w:r>
    </w:p>
    <w:p w:rsidR="00000000" w:rsidRDefault="00D766A6">
      <w:pPr>
        <w:pStyle w:val="WW-Standard1"/>
        <w:spacing w:line="360" w:lineRule="auto"/>
        <w:jc w:val="both"/>
      </w:pPr>
    </w:p>
    <w:p w:rsidR="00000000" w:rsidRDefault="00D766A6">
      <w:pPr>
        <w:pStyle w:val="WW-Standard1"/>
        <w:spacing w:line="360" w:lineRule="auto"/>
        <w:jc w:val="both"/>
      </w:pPr>
      <w:r>
        <w:t>Ces éléments entrent en contradiction avec nos pratiques professionnelles et les apprentissages réels des élèves.</w:t>
      </w:r>
    </w:p>
    <w:p w:rsidR="00000000" w:rsidRDefault="00D766A6">
      <w:pPr>
        <w:pStyle w:val="WW-Standard1"/>
        <w:spacing w:line="360" w:lineRule="auto"/>
        <w:jc w:val="both"/>
      </w:pPr>
      <w:r>
        <w:t>Le conseil des maîtres s’oppose à la passation des évaluation</w:t>
      </w:r>
      <w:r>
        <w:t>s telles qu’elles sont prévues.</w:t>
      </w:r>
    </w:p>
    <w:p w:rsidR="00000000" w:rsidRDefault="00D766A6">
      <w:pPr>
        <w:pStyle w:val="WW-Standard1"/>
        <w:spacing w:line="360" w:lineRule="auto"/>
        <w:jc w:val="both"/>
      </w:pPr>
    </w:p>
    <w:p w:rsidR="00000000" w:rsidRDefault="00D766A6">
      <w:pPr>
        <w:pStyle w:val="WW-Standard1"/>
        <w:spacing w:line="360" w:lineRule="auto"/>
        <w:jc w:val="both"/>
      </w:pPr>
      <w:r>
        <w:t>Les évaluations doivent rester au service des élèves et des enseignants. Elles ne doivent en aucun cas faire l'objet d'une publication qui mettrait les écoles en concurrence.</w:t>
      </w:r>
    </w:p>
    <w:p w:rsidR="00000000" w:rsidRDefault="00D766A6">
      <w:pPr>
        <w:pStyle w:val="WW-Standard1"/>
        <w:spacing w:line="360" w:lineRule="auto"/>
        <w:jc w:val="both"/>
      </w:pP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766A6"/>
    <w:rsid w:val="00D7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Textbodyuser"/>
  </w:style>
  <w:style w:type="paragraph" w:styleId="Lgende">
    <w:name w:val="caption"/>
    <w:basedOn w:val="WW-Standard1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WW-Standard1"/>
    <w:pPr>
      <w:suppressLineNumbers/>
    </w:pPr>
  </w:style>
  <w:style w:type="paragraph" w:customStyle="1" w:styleId="WW-Standard1">
    <w:name w:val="WW-Standard1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user">
    <w:name w:val="Text body (user)"/>
    <w:basedOn w:val="WW-Standard1"/>
    <w:pPr>
      <w:spacing w:after="120"/>
    </w:pPr>
  </w:style>
  <w:style w:type="paragraph" w:customStyle="1" w:styleId="WW-Standard">
    <w:name w:val="WW-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WW-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WW-Standard"/>
    <w:pPr>
      <w:spacing w:after="120"/>
    </w:pPr>
  </w:style>
  <w:style w:type="paragraph" w:customStyle="1" w:styleId="Headinguser">
    <w:name w:val="Heading (user)"/>
    <w:basedOn w:val="WW-Standard1"/>
    <w:next w:val="Textbodyus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Ariane Lejeune</cp:lastModifiedBy>
  <cp:revision>2</cp:revision>
  <cp:lastPrinted>1601-01-01T00:00:00Z</cp:lastPrinted>
  <dcterms:created xsi:type="dcterms:W3CDTF">2019-01-19T09:40:00Z</dcterms:created>
  <dcterms:modified xsi:type="dcterms:W3CDTF">2019-01-19T09:40:00Z</dcterms:modified>
</cp:coreProperties>
</file>