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: 18/06/2015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 ADMINISTRATIVE D’APPEL DE LYON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N° 15LY00807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Inédit au recueil Lebon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6ème chambre - formation à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CLOT, président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Jean-Pierre CLOT, rapporteur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VIGIER-CARRIERE, rapporteur public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LABORIE, avocat(s)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du jeudi 11 juin 2015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REPUBLIQUE FRANCAISE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NOM DU PEUPLE FRANCAIS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la procédure suivante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Procédure contentieuse antérieure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A...B...a demandé au Tribunal administratif de Grenoble d’annuler la délibération du 7 octobre 2013 par laquelle la commission interrégionale d’agrément et de contrôle du conseil national des activités privées de sécurité a refusé de lui délivrer l’au</w:t>
      </w:r>
      <w:r>
        <w:rPr>
          <w:rFonts w:ascii="Arial" w:hAnsi="Arial" w:cs="Arial"/>
          <w:sz w:val="24"/>
          <w:szCs w:val="24"/>
        </w:rPr>
        <w:t>torisation préalable permettant l’accès à une formation en vue d’acquérir l’aptitude professionnelle d’agent de sécurité privée, ensemble la décision implicite de rejet de son recours préalable contre cette délibération.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un jugement n° 1401389 du 1</w:t>
      </w:r>
      <w:r>
        <w:rPr>
          <w:rFonts w:ascii="Arial" w:hAnsi="Arial" w:cs="Arial"/>
          <w:sz w:val="24"/>
          <w:szCs w:val="24"/>
        </w:rPr>
        <w:t>8 décembre 2014, le Tribunal administratif de Grenoble a rejeté sa demande, qu’il a regardée comme dirigée, notamment, contre la délibération de la commission nationale d’agrément et de contrôle des activités privées de sécurité du 13 février 2014, notifié</w:t>
      </w:r>
      <w:r>
        <w:rPr>
          <w:rFonts w:ascii="Arial" w:hAnsi="Arial" w:cs="Arial"/>
          <w:sz w:val="24"/>
          <w:szCs w:val="24"/>
        </w:rPr>
        <w:t>e par lettre du 20 mars 2014, rejetant le recours de M. B...contre la délibération de la commission interrégionale d’agrément et de contrôle du 7 octobre 2013.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Procédure devant la Cour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une requête enregistrée le 5 mars 2015, présentée pour M.</w:t>
      </w:r>
      <w:r>
        <w:rPr>
          <w:rFonts w:ascii="Arial" w:hAnsi="Arial" w:cs="Arial"/>
          <w:sz w:val="24"/>
          <w:szCs w:val="24"/>
        </w:rPr>
        <w:t>B..., il est demandé à la Cour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1°) d’annuler le jugement du Tribunal administratif de Grenoble du 18 décembre 2014, en tant qu’il a rejeté ses conclusions à fin d’annulation de la délibération de la commission nationale d’agrément et de contrôle des </w:t>
      </w:r>
      <w:r>
        <w:rPr>
          <w:rFonts w:ascii="Arial" w:hAnsi="Arial" w:cs="Arial"/>
          <w:sz w:val="24"/>
          <w:szCs w:val="24"/>
        </w:rPr>
        <w:t>activités privées de sécurité n° 2014-02-13-016 du 13 février 2014, notifiée par lettre du 20 mars 2014, rejetant son recours contre la délibération du 7 octobre 2013 par laquelle la commission interrégionale d’agrément et de contrôle a refusé de lui déliv</w:t>
      </w:r>
      <w:r>
        <w:rPr>
          <w:rFonts w:ascii="Arial" w:hAnsi="Arial" w:cs="Arial"/>
          <w:sz w:val="24"/>
          <w:szCs w:val="24"/>
        </w:rPr>
        <w:t>rer l’autorisation préalable permettant l’accès à une formation en vue d’acquérir l’aptitude professionnelle d’agent de sécurité privée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2°) d’annuler pour excès de pouvoir cette délibération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3°) d’</w:t>
      </w:r>
      <w:r>
        <w:rPr>
          <w:rFonts w:ascii="Arial" w:hAnsi="Arial" w:cs="Arial"/>
          <w:sz w:val="24"/>
          <w:szCs w:val="24"/>
        </w:rPr>
        <w:t>enjoindre au conseil national des activités privées de sécurité de lui délivrer l’autorisation sollicitée dans le délai d’un mois à compter de la notification de l’arrêt à intervenir, sous astreinte de 50 euros par jour de retard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4°) de mettre à la c</w:t>
      </w:r>
      <w:r>
        <w:rPr>
          <w:rFonts w:ascii="Arial" w:hAnsi="Arial" w:cs="Arial"/>
          <w:sz w:val="24"/>
          <w:szCs w:val="24"/>
        </w:rPr>
        <w:t xml:space="preserve">harge de l’Etat une somme de 1 000 euros au titre de l’article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761-1 du code de justice administrative.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soutient que sa condamnation, pour utilisation d’un faux permis de conduire, à une peine modérée, est restée isolée. Ce seul fait ne permet</w:t>
      </w:r>
      <w:r>
        <w:rPr>
          <w:rFonts w:ascii="Arial" w:hAnsi="Arial" w:cs="Arial"/>
          <w:sz w:val="24"/>
          <w:szCs w:val="24"/>
        </w:rPr>
        <w:t>tait pas de refuser l’autorisation sollicitée, qui constitue sa seule possibilité d’exercer en France une activité professionnelle.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B...a été admis au bénéfice de l’aide juridictionnelle totale par décision du 17 février 2015.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les autres pièc</w:t>
      </w:r>
      <w:r>
        <w:rPr>
          <w:rFonts w:ascii="Arial" w:hAnsi="Arial" w:cs="Arial"/>
          <w:sz w:val="24"/>
          <w:szCs w:val="24"/>
        </w:rPr>
        <w:t>es du dossier.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code de la sécurité intérieure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loi n° 91-647 du 10 juillet 1991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code de justice administrative.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parties ont été régulièrement averties du jour de l’audience.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 été entendus au cours de l’</w:t>
      </w:r>
      <w:r>
        <w:rPr>
          <w:rFonts w:ascii="Arial" w:hAnsi="Arial" w:cs="Arial"/>
          <w:sz w:val="24"/>
          <w:szCs w:val="24"/>
        </w:rPr>
        <w:t>audience publique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rapport de M. Clot, président,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et les conclusions de Mme Vigier-Carrière, rapporteur public.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Considérant ce qui suit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Aux termes de l’article L. 611-1 du code de la sécurité intérieure : “ Sont soumises aux disp</w:t>
      </w:r>
      <w:r>
        <w:rPr>
          <w:rFonts w:ascii="Arial" w:hAnsi="Arial" w:cs="Arial"/>
          <w:sz w:val="24"/>
          <w:szCs w:val="24"/>
        </w:rPr>
        <w:t>ositions du présent titre, dès lors qu’elles ne sont pas exercées par un service public administratif, les activités qui consistent : 1° A fournir des services ayant pour objet la surveillance humaine ou la surveillance par des systèmes électroniques de sé</w:t>
      </w:r>
      <w:r>
        <w:rPr>
          <w:rFonts w:ascii="Arial" w:hAnsi="Arial" w:cs="Arial"/>
          <w:sz w:val="24"/>
          <w:szCs w:val="24"/>
        </w:rPr>
        <w:t>curité ou le gardiennage de biens meubles ou immeubles ainsi que la sécurité des personnes se trouvant dans ces immeubles (...) “.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L’article L. 612-20 du code de la sécurité intérieure dispose que : “ Nul ne peut être employé ou affecté pour par</w:t>
      </w:r>
      <w:r>
        <w:rPr>
          <w:rFonts w:ascii="Arial" w:hAnsi="Arial" w:cs="Arial"/>
          <w:sz w:val="24"/>
          <w:szCs w:val="24"/>
        </w:rPr>
        <w:t xml:space="preserve">ticiper à une activité mentionnée à l’article L. 611-1 : 1° S’il a fait l’objet d’une condamnation à une peine correctionnelle ou à une peine criminelle inscrite au bulletin n° 2 du casier judiciaire ou, pour les ressortissants étrangers, dans un document </w:t>
      </w:r>
      <w:r>
        <w:rPr>
          <w:rFonts w:ascii="Arial" w:hAnsi="Arial" w:cs="Arial"/>
          <w:sz w:val="24"/>
          <w:szCs w:val="24"/>
        </w:rPr>
        <w:t>équivalent, pour des motifs incompatibles avec l’exercice des fonctions ; 2° S’il résulte de l’enquête administrative, ayant le cas échéant donné lieu à consultation, par des agents des commissions nationale et régionales d’agrément et de contrôle spéciale</w:t>
      </w:r>
      <w:r>
        <w:rPr>
          <w:rFonts w:ascii="Arial" w:hAnsi="Arial" w:cs="Arial"/>
          <w:sz w:val="24"/>
          <w:szCs w:val="24"/>
        </w:rPr>
        <w:t>ment habilités par le représentant de l’Etat territorialement compétent et individuellement désignés, des traitements de données à caractère personnel gérés par les services de police et de gendarmerie nationales relevant des dispositions de l’article 26 d</w:t>
      </w:r>
      <w:r>
        <w:rPr>
          <w:rFonts w:ascii="Arial" w:hAnsi="Arial" w:cs="Arial"/>
          <w:sz w:val="24"/>
          <w:szCs w:val="24"/>
        </w:rPr>
        <w:t>e la loi n° 78-17 du 6 janvier 1978 relative à l’informatique, aux fichiers et aux libertés, à l’exception des fichiers d’identification, que son comportement ou ses agissements sont contraires à l’honneur, à la probité, aux bonnes moeurs ou sont de nature</w:t>
      </w:r>
      <w:r>
        <w:rPr>
          <w:rFonts w:ascii="Arial" w:hAnsi="Arial" w:cs="Arial"/>
          <w:sz w:val="24"/>
          <w:szCs w:val="24"/>
        </w:rPr>
        <w:t xml:space="preserve"> à porter atteinte à la sécurité des personnes ou des biens, à la sécurité publique ou à la sûreté de l’Etat et sont incompatibles avec l’exercice des fonctions susmentionnées (...) “.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L’article L. 612-22 du même code ajoute que : “ L’accès à une f</w:t>
      </w:r>
      <w:r>
        <w:rPr>
          <w:rFonts w:ascii="Arial" w:hAnsi="Arial" w:cs="Arial"/>
          <w:sz w:val="24"/>
          <w:szCs w:val="24"/>
        </w:rPr>
        <w:t>ormation en vue d’acquérir l’aptitude professionnelle est soumis à la délivrance d’une autorisation préalable, fondée sur le respect des conditions fixées aux 1°, 2° et 3° de l’article L. 612-20 “ ;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M.B..., ressortissant de la République démocratiqu</w:t>
      </w:r>
      <w:r>
        <w:rPr>
          <w:rFonts w:ascii="Arial" w:hAnsi="Arial" w:cs="Arial"/>
          <w:sz w:val="24"/>
          <w:szCs w:val="24"/>
        </w:rPr>
        <w:t>e du Congo, titulaire en France d’une carte de résident en qualité de réfugié, a été reconnu coupable, par jugement du Tribunal correctionnel de Grenoble du 3 juillet 2012, de détention frauduleuse et usage d’un faux permis de conduire congolais. Il est vr</w:t>
      </w:r>
      <w:r>
        <w:rPr>
          <w:rFonts w:ascii="Arial" w:hAnsi="Arial" w:cs="Arial"/>
          <w:sz w:val="24"/>
          <w:szCs w:val="24"/>
        </w:rPr>
        <w:t>ai qu’il n’a été condamné pour ces faits qu’à une peine de deux mois d’emprisonnement assortie du sursis et que, par jugement du 21 février 2014, le tribunal correctionnel a fait droit à sa demande tendant à ce qu’il ne soit pas fait mention au bulletin de</w:t>
      </w:r>
      <w:r>
        <w:rPr>
          <w:rFonts w:ascii="Arial" w:hAnsi="Arial" w:cs="Arial"/>
          <w:sz w:val="24"/>
          <w:szCs w:val="24"/>
        </w:rPr>
        <w:t xml:space="preserve"> son casier judiciaire de cette condamnation, qui est restée isolée. Toutefois, les faits à l’origine de cette condamnation révèlent un comportement qui n’est pas compatible avec l’exercice d’une activité de sécurité privée. Dès lors, dans les circonstance</w:t>
      </w:r>
      <w:r>
        <w:rPr>
          <w:rFonts w:ascii="Arial" w:hAnsi="Arial" w:cs="Arial"/>
          <w:sz w:val="24"/>
          <w:szCs w:val="24"/>
        </w:rPr>
        <w:t>s de l’espèce, l’administration, dont la décision ne repose pas sur des faits matériellement inexacts, n’a pas commis d’erreur de droit, ni d’erreur d’appréciation en refusant à M. B...l’autorisation lui permettant d’accéder à une formation d’agent de sécu</w:t>
      </w:r>
      <w:r>
        <w:rPr>
          <w:rFonts w:ascii="Arial" w:hAnsi="Arial" w:cs="Arial"/>
          <w:sz w:val="24"/>
          <w:szCs w:val="24"/>
        </w:rPr>
        <w:t>rité.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Il résulte de ce qui précède que M. B...n’est pas fondé à soutenir que c’est à tort que, par le jugement attaqué, le Tribunal administratif de Grenoble a rejeté ses conclusions tendant à l’</w:t>
      </w:r>
      <w:r>
        <w:rPr>
          <w:rFonts w:ascii="Arial" w:hAnsi="Arial" w:cs="Arial"/>
          <w:sz w:val="24"/>
          <w:szCs w:val="24"/>
        </w:rPr>
        <w:t>annulation de la délibération de la commission nationale d’agrément et de contrôle des activités privées de sécurité rejetant son recours contre la délibération par laquelle la commission interrégionale a refusé de lui délivrer l’autorisation préalable per</w:t>
      </w:r>
      <w:r>
        <w:rPr>
          <w:rFonts w:ascii="Arial" w:hAnsi="Arial" w:cs="Arial"/>
          <w:sz w:val="24"/>
          <w:szCs w:val="24"/>
        </w:rPr>
        <w:t>mettant l’accès à une formation en vue d’acquérir l’aptitude professionnelle d’agent de sécurité privée.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Doivent être rejetées, par voie de conséquence, ses conclusions à fin d’injonction et tendant à l’application de l’article L. 761-1 du code de j</w:t>
      </w:r>
      <w:r>
        <w:rPr>
          <w:rFonts w:ascii="Arial" w:hAnsi="Arial" w:cs="Arial"/>
          <w:sz w:val="24"/>
          <w:szCs w:val="24"/>
        </w:rPr>
        <w:t>ustice administrative.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1er : La requête de M. B...est rejetée.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2 : Le présent arrêt sera notifié à M. A...B...et au ministre de l’intérieur. Il en sera adressé copie au conseil national des activités privées de sécurité.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Délibéré après l’audience du 21 mai 2015 à laquelle siégeaient :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Clot, président de chambre,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Seillet, président-assesseur,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Cottier, premier conseiller.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 en audience publique, le 11 juin 2015.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’’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’’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’’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’’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 15LY00807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Abstrats : </w:t>
      </w:r>
      <w:r>
        <w:rPr>
          <w:rFonts w:ascii="Arial" w:hAnsi="Arial" w:cs="Arial"/>
          <w:sz w:val="24"/>
          <w:szCs w:val="24"/>
        </w:rPr>
        <w:t xml:space="preserve">49-05 Police. Polices spéciales. 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00000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E5824" w:rsidRDefault="00AE5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E5824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355E"/>
    <w:rsid w:val="00AE5824"/>
    <w:rsid w:val="00B2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2</cp:revision>
  <dcterms:created xsi:type="dcterms:W3CDTF">2015-06-18T13:46:00Z</dcterms:created>
  <dcterms:modified xsi:type="dcterms:W3CDTF">2015-06-18T13:46:00Z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Thu Jun 18 15:45:36 CEST 2015</vt:lpwstr>
  </property>
  <property fmtid="{D5CDD505-2E9C-101B-9397-08002B2CF9AE}" pid="3" name="jforVersion">
    <vt:lpwstr>jfor V0.7.2rc1 - see http://www.jfor.org</vt:lpwstr>
  </property>
</Properties>
</file>