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24"/>
        <w:gridCol w:w="9692"/>
      </w:tblGrid>
      <w:tr w:rsidR="00386AF5" w:rsidRPr="00D63485" w:rsidTr="00D63485">
        <w:trPr>
          <w:tblCellSpacing w:w="0" w:type="dxa"/>
        </w:trPr>
        <w:tc>
          <w:tcPr>
            <w:tcW w:w="43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AF5" w:rsidRPr="00D63485" w:rsidRDefault="00386AF5" w:rsidP="00D63485">
            <w:pPr>
              <w:spacing w:before="100" w:beforeAutospacing="1"/>
              <w:rPr>
                <w:rFonts w:ascii="Calibri" w:hAnsi="Calibri"/>
                <w:i/>
              </w:rPr>
            </w:pPr>
          </w:p>
        </w:tc>
        <w:tc>
          <w:tcPr>
            <w:tcW w:w="4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BFBFBF"/>
          </w:tcPr>
          <w:p w:rsidR="00386AF5" w:rsidRPr="00CA06CE" w:rsidRDefault="00386AF5" w:rsidP="00D63485">
            <w:pPr>
              <w:spacing w:before="100" w:beforeAutospacing="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LUNDI 7</w:t>
            </w:r>
            <w:r w:rsidRPr="00CA06CE">
              <w:rPr>
                <w:rFonts w:ascii="Calibri" w:hAnsi="Calibri"/>
                <w:b/>
                <w:bCs/>
              </w:rPr>
              <w:t xml:space="preserve"> SEPTEMBRE 2015</w:t>
            </w:r>
          </w:p>
        </w:tc>
      </w:tr>
      <w:tr w:rsidR="00386AF5" w:rsidRPr="00CA06CE" w:rsidTr="00D63485">
        <w:trPr>
          <w:tblCellSpacing w:w="0" w:type="dxa"/>
        </w:trPr>
        <w:tc>
          <w:tcPr>
            <w:tcW w:w="43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6AF5" w:rsidRPr="00CA06CE" w:rsidRDefault="00386AF5" w:rsidP="00D63485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CA06CE">
              <w:rPr>
                <w:rFonts w:ascii="Calibri" w:hAnsi="Calibri"/>
                <w:sz w:val="22"/>
                <w:szCs w:val="22"/>
              </w:rPr>
              <w:t>8h35 - 9h</w:t>
            </w:r>
          </w:p>
        </w:tc>
        <w:tc>
          <w:tcPr>
            <w:tcW w:w="4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86AF5" w:rsidRPr="00CA06CE" w:rsidRDefault="00386AF5" w:rsidP="00D871CC">
            <w:pPr>
              <w:pStyle w:val="NormalWeb"/>
              <w:jc w:val="both"/>
              <w:rPr>
                <w:rFonts w:ascii="Calibri" w:hAnsi="Calibri"/>
                <w:color w:val="632423"/>
                <w:sz w:val="22"/>
                <w:szCs w:val="22"/>
              </w:rPr>
            </w:pPr>
            <w:r w:rsidRPr="00CA06CE">
              <w:rPr>
                <w:rFonts w:ascii="Calibri" w:hAnsi="Calibri"/>
                <w:b/>
                <w:bCs/>
                <w:color w:val="800000"/>
                <w:sz w:val="22"/>
                <w:szCs w:val="22"/>
              </w:rPr>
              <w:t>ACCUEIL</w:t>
            </w:r>
            <w:r w:rsidRPr="00CA06CE">
              <w:rPr>
                <w:rFonts w:ascii="Calibri" w:hAnsi="Calibri"/>
                <w:b/>
                <w:bCs/>
                <w:color w:val="632423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bCs/>
                <w:color w:val="632423"/>
                <w:sz w:val="22"/>
                <w:szCs w:val="22"/>
              </w:rPr>
              <w:t xml:space="preserve"> DECOUVRIR LA CLASSE ET LES ADULTES REFERENTS – Compétences : </w:t>
            </w:r>
            <w:r w:rsidRPr="00D871CC">
              <w:rPr>
                <w:rFonts w:ascii="Calibri" w:hAnsi="Calibri"/>
                <w:b/>
                <w:bCs/>
                <w:color w:val="632423"/>
                <w:sz w:val="22"/>
                <w:szCs w:val="22"/>
              </w:rPr>
              <w:t>mobiliser le langage dans toutes ses dimensions – communiquer avec les adultes.</w:t>
            </w:r>
            <w:r w:rsidRPr="00CA06CE">
              <w:rPr>
                <w:rFonts w:ascii="Calibri" w:hAnsi="Calibri"/>
                <w:bCs/>
                <w:color w:val="632423"/>
                <w:sz w:val="22"/>
                <w:szCs w:val="22"/>
              </w:rPr>
              <w:t xml:space="preserve"> Le passage symbolique est un espace à franchir pour passer d’un territoire à un autre (rideau de fils), famille-école. </w:t>
            </w:r>
          </w:p>
          <w:p w:rsidR="00386AF5" w:rsidRDefault="00386AF5" w:rsidP="00CA48E5">
            <w:pPr>
              <w:spacing w:before="100" w:beforeAutospacing="1"/>
              <w:jc w:val="both"/>
              <w:rPr>
                <w:rFonts w:ascii="Calibri" w:hAnsi="Calibri"/>
                <w:bCs/>
                <w:color w:val="800000"/>
                <w:sz w:val="22"/>
                <w:szCs w:val="22"/>
              </w:rPr>
            </w:pPr>
            <w:r w:rsidRPr="00CA06CE">
              <w:rPr>
                <w:rFonts w:ascii="Calibri" w:hAnsi="Calibri"/>
                <w:bCs/>
                <w:color w:val="800000"/>
                <w:sz w:val="22"/>
                <w:szCs w:val="22"/>
              </w:rPr>
              <w:t>Accueillir l’enfant : « </w:t>
            </w:r>
            <w:r>
              <w:rPr>
                <w:rFonts w:ascii="Calibri" w:hAnsi="Calibri"/>
                <w:bCs/>
                <w:color w:val="800000"/>
                <w:sz w:val="22"/>
                <w:szCs w:val="22"/>
              </w:rPr>
              <w:t>Bonjour… Je suis contente de te retrouver à l’école. »</w:t>
            </w:r>
          </w:p>
          <w:p w:rsidR="00386AF5" w:rsidRDefault="00386AF5" w:rsidP="00CA48E5">
            <w:pPr>
              <w:spacing w:before="100" w:beforeAutospacing="1"/>
              <w:jc w:val="both"/>
              <w:rPr>
                <w:rFonts w:ascii="Calibri" w:hAnsi="Calibri"/>
                <w:bCs/>
                <w:color w:val="8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800000"/>
                <w:sz w:val="22"/>
                <w:szCs w:val="22"/>
              </w:rPr>
              <w:t>Récupérer les cahiers de liaison, les cahiers de vie (dans le casier personnel de l’enfant).</w:t>
            </w:r>
          </w:p>
          <w:p w:rsidR="00386AF5" w:rsidRPr="00CA06CE" w:rsidRDefault="00386AF5" w:rsidP="00CA48E5">
            <w:pPr>
              <w:spacing w:before="100" w:beforeAutospacing="1"/>
              <w:jc w:val="both"/>
              <w:rPr>
                <w:rFonts w:ascii="Calibri" w:hAnsi="Calibri"/>
                <w:bCs/>
                <w:color w:val="8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800000"/>
                <w:sz w:val="22"/>
                <w:szCs w:val="22"/>
              </w:rPr>
              <w:t>Passage aux toilettes.</w:t>
            </w:r>
          </w:p>
        </w:tc>
      </w:tr>
      <w:tr w:rsidR="00386AF5" w:rsidRPr="00CA06CE" w:rsidTr="00D63485">
        <w:trPr>
          <w:tblCellSpacing w:w="0" w:type="dxa"/>
        </w:trPr>
        <w:tc>
          <w:tcPr>
            <w:tcW w:w="43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6AF5" w:rsidRPr="00CA06CE" w:rsidRDefault="00386AF5" w:rsidP="00D63485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CA06CE">
              <w:rPr>
                <w:rFonts w:ascii="Calibri" w:hAnsi="Calibri"/>
                <w:sz w:val="22"/>
                <w:szCs w:val="22"/>
              </w:rPr>
              <w:t>9h – 9h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4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86AF5" w:rsidRPr="00CA48E5" w:rsidRDefault="00386AF5" w:rsidP="00CA48E5">
            <w:pPr>
              <w:spacing w:before="100" w:beforeAutospacing="1"/>
              <w:rPr>
                <w:rFonts w:ascii="Script cole" w:hAnsi="Script cole"/>
                <w:bCs/>
                <w:color w:val="002060"/>
                <w:sz w:val="20"/>
                <w:szCs w:val="20"/>
              </w:rPr>
            </w:pPr>
            <w:r>
              <w:rPr>
                <w:noProof/>
              </w:rPr>
              <w:pict>
                <v:roundrect id="Rectangle à coins arrondis 1" o:spid="_x0000_s1026" style="position:absolute;margin-left:329.15pt;margin-top:36.8pt;width:141.75pt;height:30.75pt;z-index:2516582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6VZfAIAADQFAAAOAAAAZHJzL2Uyb0RvYy54bWysVM1OGzEQvlfqO1i+l92kQCFigyIQVSUE&#10;EVBxdrx2YtXrccdOsunT9F36Yh17NwulOVW9eGd2/j9/44vLtrFsozAYcBUfHZWcKSehNm5Z8a9P&#10;Nx/OOAtRuFpYcKriOxX45fT9u4utn6gxrMDWChklcWGy9RVfxegnRRHkSjUiHIFXjowasBGRVFwW&#10;NYotZW9sMS7L02ILWHsEqUKgv9edkU9zfq2VjPdaBxWZrTj1FvOJ+Vyks5heiMkShV8Z2bch/qGL&#10;RhhHRYdU1yIKtkbzV6rGSIQAOh5JaArQ2kiVZ6BpRuWbaR5Xwqs8C4ET/ABT+H9p5d1mjszUdHec&#10;OdHQFT0QaMItrWK/fjIJxgUmEMHVJrBRAmzrw4TiHv0cey2QmKZvNTbpS3OxNoO8G0BWbWSSfo7O&#10;ynI8PuFMku3jeXlCMqUpXqI9hvhZQcOSUHGEtatTUxlgsbkNsfPf+1FwaqlrIktxZ1Xqw7oHpWk6&#10;KjvO0ZlX6soi2whihJBSuXja18/eKUwba4fA0aFAGzMS1HTvm8JU5tsQWB4K/LPiEJGrgotDcGMc&#10;4KEE9behcue/n76bOY0f20XbX8wC6h3dL0JH/ODljSFQb0WIc4HEdNoJ2t54T4e2sK049BJnK8Af&#10;h/4nfyIgWTnb0uZUPHxfC1Sc2S+OqHk+Oj5Oq5aV45NPY1LwtWXx2uLWzRXQVRD9qLssJv9o96JG&#10;aJ5pyWepKpmEk1S74jLiXrmK3UbTMyHVbJbdaL28iLfu0cuUPAGc+PLUPgv0PbMicfIO9lsmJm+4&#10;1fmmSAezdQRtMvESxB2uPfS0mpm//TOSdv+1nr1eHrvpbwAAAP//AwBQSwMEFAAGAAgAAAAhAOma&#10;jtPdAAAACgEAAA8AAABkcnMvZG93bnJldi54bWxMj0FPg0AQhe8m/ofNmHgxdqEIIrI0RtMYj9Ym&#10;vU5hBCI7S9gtxX/veNLjZL68971ys9hBzTT53rGBeBWBIq5d03NrYP+xvc1B+YDc4OCYDHyTh011&#10;eVFi0bgzv9O8C62SEPYFGuhCGAutfd2RRb9yI7H8Pt1kMcg5tbqZ8CzhdtDrKMq0xZ6locORnjuq&#10;v3Yna8Af5vXNSxZ0nPI2mnF8fcsDG3N9tTw9ggq0hD8YfvVFHSpxOroTN14NBrI0TwQ1cJ9koAR4&#10;uItly1HIJI1BV6X+P6H6AQAA//8DAFBLAQItABQABgAIAAAAIQC2gziS/gAAAOEBAAATAAAAAAAA&#10;AAAAAAAAAAAAAABbQ29udGVudF9UeXBlc10ueG1sUEsBAi0AFAAGAAgAAAAhADj9If/WAAAAlAEA&#10;AAsAAAAAAAAAAAAAAAAALwEAAF9yZWxzLy5yZWxzUEsBAi0AFAAGAAgAAAAhADsHpVl8AgAANAUA&#10;AA4AAAAAAAAAAAAAAAAALgIAAGRycy9lMm9Eb2MueG1sUEsBAi0AFAAGAAgAAAAhAOmajtPdAAAA&#10;CgEAAA8AAAAAAAAAAAAAAAAA1gQAAGRycy9kb3ducmV2LnhtbFBLBQYAAAAABAAEAPMAAADgBQAA&#10;AAA=&#10;" strokecolor="#f79646" strokeweight="2pt">
                  <v:textbox>
                    <w:txbxContent>
                      <w:p w:rsidR="00386AF5" w:rsidRDefault="00386AF5" w:rsidP="00CA48E5">
                        <w:pPr>
                          <w:jc w:val="center"/>
                        </w:pPr>
                        <w:r w:rsidRPr="00674290">
                          <w:rPr>
                            <w:rFonts w:ascii="Calibri" w:hAnsi="Calibri"/>
                            <w:bCs/>
                            <w:i/>
                            <w:color w:val="000080"/>
                            <w:sz w:val="22"/>
                            <w:szCs w:val="22"/>
                          </w:rPr>
                          <w:t>Voir fiche de préparation</w:t>
                        </w:r>
                      </w:p>
                    </w:txbxContent>
                  </v:textbox>
                </v:roundrect>
              </w:pict>
            </w:r>
            <w:r w:rsidRPr="00CA06CE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AGIR DANS LE MONDE: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DECOUVRIR L’ESPACE DE LA SALLE DE MOTRICITE ET LE MATERIEL QUE NOUS UTILISERONS DANS </w:t>
            </w:r>
            <w:r w:rsidRPr="00D871CC">
              <w:rPr>
                <w:rFonts w:ascii="Calibri" w:hAnsi="Calibri"/>
                <w:b/>
                <w:color w:val="002060"/>
                <w:sz w:val="22"/>
                <w:szCs w:val="22"/>
              </w:rPr>
              <w:t>L’ANNEE</w:t>
            </w:r>
            <w:r w:rsidRPr="00D871CC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 xml:space="preserve"> – Compétences : </w:t>
            </w:r>
            <w:r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 xml:space="preserve">agir, s’exprimer, comprendre à travers les activités physiques – </w:t>
            </w:r>
            <w:r>
              <w:rPr>
                <w:rFonts w:ascii="Calibri" w:hAnsi="Calibri"/>
                <w:bCs/>
                <w:color w:val="000080"/>
                <w:sz w:val="22"/>
                <w:szCs w:val="22"/>
              </w:rPr>
              <w:t>cycle « jeux collectifs » : jeu : les transporteurs.</w:t>
            </w:r>
            <w:r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 xml:space="preserve"> </w:t>
            </w:r>
          </w:p>
          <w:p w:rsidR="00386AF5" w:rsidRPr="00CA48E5" w:rsidRDefault="00386AF5" w:rsidP="00D63485">
            <w:pPr>
              <w:spacing w:before="100" w:beforeAutospacing="1"/>
              <w:rPr>
                <w:rFonts w:ascii="Calibri" w:hAnsi="Calibri"/>
                <w:bCs/>
                <w:color w:val="000080"/>
                <w:sz w:val="22"/>
                <w:szCs w:val="22"/>
              </w:rPr>
            </w:pPr>
            <w:r w:rsidRPr="00CA06CE">
              <w:rPr>
                <w:rFonts w:ascii="Calibri" w:hAnsi="Calibri"/>
                <w:bCs/>
                <w:color w:val="000080"/>
                <w:sz w:val="22"/>
                <w:szCs w:val="22"/>
                <w:u w:val="single"/>
              </w:rPr>
              <w:t>Règle n°1</w:t>
            </w:r>
            <w:r>
              <w:rPr>
                <w:rFonts w:ascii="Calibri" w:hAnsi="Calibri"/>
                <w:bCs/>
                <w:color w:val="000080"/>
                <w:sz w:val="22"/>
                <w:szCs w:val="22"/>
              </w:rPr>
              <w:t> : s’asseoir sur les bancs</w:t>
            </w:r>
            <w:r w:rsidRPr="00CA06CE">
              <w:rPr>
                <w:rFonts w:ascii="Calibri" w:hAnsi="Calibri"/>
                <w:bCs/>
                <w:color w:val="000080"/>
                <w:sz w:val="22"/>
                <w:szCs w:val="22"/>
              </w:rPr>
              <w:t xml:space="preserve"> pendant que je sors le matériel.</w:t>
            </w:r>
          </w:p>
          <w:p w:rsidR="00386AF5" w:rsidRPr="003A2B15" w:rsidRDefault="00386AF5" w:rsidP="00D63485">
            <w:pPr>
              <w:spacing w:before="100" w:beforeAutospacing="1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80"/>
                <w:sz w:val="22"/>
                <w:szCs w:val="22"/>
              </w:rPr>
              <w:t>Comptine de retour au calme : « Mains en l’air » ; « Je fais le tour de ma maison ».</w:t>
            </w:r>
          </w:p>
        </w:tc>
      </w:tr>
      <w:tr w:rsidR="00386AF5" w:rsidRPr="00CA06CE" w:rsidTr="00D63485">
        <w:trPr>
          <w:tblCellSpacing w:w="0" w:type="dxa"/>
        </w:trPr>
        <w:tc>
          <w:tcPr>
            <w:tcW w:w="43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6AF5" w:rsidRPr="00CA06CE" w:rsidRDefault="00386AF5" w:rsidP="00D63485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CA06CE">
              <w:rPr>
                <w:rFonts w:ascii="Calibri" w:hAnsi="Calibri"/>
                <w:sz w:val="22"/>
                <w:szCs w:val="22"/>
              </w:rPr>
              <w:t>9h</w:t>
            </w:r>
            <w:r>
              <w:rPr>
                <w:rFonts w:ascii="Calibri" w:hAnsi="Calibri"/>
                <w:sz w:val="22"/>
                <w:szCs w:val="22"/>
              </w:rPr>
              <w:t>30 – 9</w:t>
            </w:r>
            <w:r w:rsidRPr="00CA06CE">
              <w:rPr>
                <w:rFonts w:ascii="Calibri" w:hAnsi="Calibri"/>
                <w:sz w:val="22"/>
                <w:szCs w:val="22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4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86AF5" w:rsidRDefault="00386AF5" w:rsidP="00D63485">
            <w:pPr>
              <w:spacing w:before="100" w:beforeAutospacing="1"/>
              <w:rPr>
                <w:rFonts w:ascii="Calibri" w:hAnsi="Calibri"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0066"/>
                <w:sz w:val="22"/>
                <w:szCs w:val="22"/>
              </w:rPr>
              <w:t>VIVRE ENSEMBLE</w:t>
            </w:r>
            <w:r w:rsidRPr="00CA06CE">
              <w:rPr>
                <w:rFonts w:ascii="Calibri" w:hAnsi="Calibri"/>
                <w:b/>
                <w:bCs/>
                <w:color w:val="660066"/>
                <w:sz w:val="22"/>
                <w:szCs w:val="22"/>
              </w:rPr>
              <w:t> :</w:t>
            </w:r>
            <w:r w:rsidRPr="00CA06CE">
              <w:rPr>
                <w:rFonts w:ascii="Calibri" w:hAnsi="Calibri"/>
                <w:bCs/>
                <w:color w:val="800080"/>
                <w:sz w:val="22"/>
                <w:szCs w:val="22"/>
              </w:rPr>
              <w:t xml:space="preserve"> les élèves prennent place dans le coin-regroupement</w:t>
            </w:r>
            <w:r>
              <w:rPr>
                <w:rFonts w:ascii="Calibri" w:hAnsi="Calibri"/>
                <w:bCs/>
                <w:color w:val="800080"/>
                <w:sz w:val="22"/>
                <w:szCs w:val="22"/>
              </w:rPr>
              <w:t>. On insistera sur le fait que chaque enfant a une place à l’école ; on laisse les copains tranquilles ; on essaie de ne pas bouger.</w:t>
            </w:r>
          </w:p>
          <w:p w:rsidR="00386AF5" w:rsidRPr="00620CA3" w:rsidRDefault="00386AF5" w:rsidP="00D63485">
            <w:pPr>
              <w:spacing w:before="100" w:beforeAutospacing="1"/>
              <w:rPr>
                <w:rFonts w:ascii="Calibri" w:hAnsi="Calibri"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800080"/>
                <w:sz w:val="22"/>
                <w:szCs w:val="22"/>
              </w:rPr>
              <w:t xml:space="preserve">Chanson : </w:t>
            </w:r>
            <w:r>
              <w:rPr>
                <w:rFonts w:ascii="Calibri" w:hAnsi="Calibri"/>
                <w:bCs/>
                <w:color w:val="800080"/>
                <w:sz w:val="22"/>
                <w:szCs w:val="22"/>
              </w:rPr>
              <w:t>« Bonjour, tout va bien ».</w:t>
            </w:r>
          </w:p>
          <w:p w:rsidR="00386AF5" w:rsidRPr="003A2B15" w:rsidRDefault="00386AF5" w:rsidP="002D2B20">
            <w:pPr>
              <w:spacing w:before="100" w:beforeAutospacing="1"/>
              <w:jc w:val="both"/>
              <w:rPr>
                <w:rFonts w:ascii="Calibri" w:hAnsi="Calibri"/>
                <w:bCs/>
                <w:color w:val="660066"/>
                <w:sz w:val="22"/>
                <w:szCs w:val="22"/>
              </w:rPr>
            </w:pPr>
            <w:r w:rsidRPr="000276F3">
              <w:rPr>
                <w:rFonts w:ascii="Calibri" w:hAnsi="Calibri"/>
                <w:b/>
                <w:bCs/>
                <w:color w:val="800080"/>
                <w:sz w:val="22"/>
                <w:szCs w:val="22"/>
              </w:rPr>
              <w:t>ACTIVITES : RENCONTRER LA MARIONNETTE DE LA CL</w:t>
            </w:r>
            <w:r>
              <w:rPr>
                <w:rFonts w:ascii="Calibri" w:hAnsi="Calibri"/>
                <w:b/>
                <w:bCs/>
                <w:color w:val="800080"/>
                <w:sz w:val="22"/>
                <w:szCs w:val="22"/>
              </w:rPr>
              <w:t xml:space="preserve">ASSE ET ANTICIPER LES ACTIVITES - </w:t>
            </w:r>
            <w:r w:rsidRPr="000276F3">
              <w:rPr>
                <w:rFonts w:ascii="Calibri" w:hAnsi="Calibri"/>
                <w:b/>
                <w:bCs/>
                <w:color w:val="800080"/>
                <w:sz w:val="22"/>
                <w:szCs w:val="22"/>
              </w:rPr>
              <w:t xml:space="preserve"> COMPETENCES : mobiliser le langage dans toutes ses dimensions : communiquer avec les adultes / explorer le monde : se situer dans le temps</w:t>
            </w:r>
            <w:r>
              <w:rPr>
                <w:rFonts w:ascii="Calibri" w:hAnsi="Calibri"/>
                <w:bCs/>
                <w:color w:val="800080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color w:val="660066"/>
                <w:sz w:val="22"/>
                <w:szCs w:val="22"/>
              </w:rPr>
              <w:t>J’ai moi aussi m</w:t>
            </w:r>
            <w:r w:rsidRPr="000276F3">
              <w:rPr>
                <w:rFonts w:ascii="Calibri" w:hAnsi="Calibri"/>
                <w:color w:val="660066"/>
                <w:sz w:val="22"/>
                <w:szCs w:val="22"/>
              </w:rPr>
              <w:t>a valise, elle est plus grande que celle des élèves et contient des</w:t>
            </w:r>
            <w:r>
              <w:rPr>
                <w:rFonts w:ascii="Calibri" w:hAnsi="Calibri"/>
                <w:color w:val="660066"/>
                <w:sz w:val="22"/>
                <w:szCs w:val="22"/>
              </w:rPr>
              <w:t xml:space="preserve"> sacs de différentes couleurs. D</w:t>
            </w:r>
            <w:r w:rsidRPr="000276F3">
              <w:rPr>
                <w:rFonts w:ascii="Calibri" w:hAnsi="Calibri"/>
                <w:color w:val="660066"/>
                <w:sz w:val="22"/>
                <w:szCs w:val="22"/>
              </w:rPr>
              <w:t>ans chaque sac, un élément qui indi</w:t>
            </w:r>
            <w:r>
              <w:rPr>
                <w:rFonts w:ascii="Calibri" w:hAnsi="Calibri"/>
                <w:color w:val="660066"/>
                <w:sz w:val="22"/>
                <w:szCs w:val="22"/>
              </w:rPr>
              <w:t>que une activité de la matinée. J’</w:t>
            </w:r>
            <w:r w:rsidRPr="000276F3">
              <w:rPr>
                <w:rFonts w:ascii="Calibri" w:hAnsi="Calibri"/>
                <w:color w:val="660066"/>
                <w:sz w:val="22"/>
                <w:szCs w:val="22"/>
              </w:rPr>
              <w:t>ouvre donc le s</w:t>
            </w:r>
            <w:r>
              <w:rPr>
                <w:rFonts w:ascii="Calibri" w:hAnsi="Calibri"/>
                <w:color w:val="660066"/>
                <w:sz w:val="22"/>
                <w:szCs w:val="22"/>
              </w:rPr>
              <w:t xml:space="preserve">ac rouge, celui de Mimi la vache : </w:t>
            </w:r>
            <w:r w:rsidRPr="000276F3">
              <w:rPr>
                <w:rFonts w:ascii="Calibri" w:hAnsi="Calibri"/>
                <w:color w:val="660066"/>
                <w:sz w:val="22"/>
                <w:szCs w:val="22"/>
              </w:rPr>
              <w:t>elle demande à chacun comment il s'appelle</w:t>
            </w:r>
            <w:r>
              <w:rPr>
                <w:rFonts w:ascii="Calibri" w:hAnsi="Calibri"/>
                <w:color w:val="660066"/>
                <w:sz w:val="22"/>
                <w:szCs w:val="22"/>
              </w:rPr>
              <w:t xml:space="preserve"> car elle ne se souvient plus trop</w:t>
            </w:r>
            <w:r w:rsidRPr="000276F3">
              <w:rPr>
                <w:rFonts w:ascii="Calibri" w:hAnsi="Calibri"/>
                <w:color w:val="660066"/>
                <w:sz w:val="22"/>
                <w:szCs w:val="22"/>
              </w:rPr>
              <w:t xml:space="preserve"> et elle lui dit combien elle est contente de le connaître. </w:t>
            </w:r>
            <w:r>
              <w:rPr>
                <w:rFonts w:ascii="Calibri" w:hAnsi="Calibri"/>
                <w:color w:val="660066"/>
                <w:sz w:val="22"/>
                <w:szCs w:val="22"/>
              </w:rPr>
              <w:t xml:space="preserve">Mimi aimerait bien s’amuser à cache-cache avec les enfants, elle pourrait se cacher sous un banc, dans la grosse boîte pleine de maïs (expliquer le jeu de la chasse au trésor) : </w:t>
            </w:r>
            <w:r>
              <w:rPr>
                <w:rFonts w:ascii="Calibri" w:hAnsi="Calibri"/>
                <w:i/>
                <w:color w:val="660066"/>
                <w:sz w:val="22"/>
                <w:szCs w:val="22"/>
              </w:rPr>
              <w:t xml:space="preserve">« Oui, ça serait rigolo de chercher Mimi partout, mais les enfants ne connaissent pas bien l’école encore ! ». </w:t>
            </w:r>
            <w:r>
              <w:rPr>
                <w:rFonts w:ascii="Calibri" w:hAnsi="Calibri"/>
                <w:color w:val="660066"/>
                <w:sz w:val="22"/>
                <w:szCs w:val="22"/>
              </w:rPr>
              <w:t xml:space="preserve">Je propose que des enfants partent avec Isabelle visiter toute l’école (groupe de 6 enfants). </w:t>
            </w:r>
            <w:r w:rsidRPr="000276F3">
              <w:rPr>
                <w:rFonts w:ascii="Calibri" w:hAnsi="Calibri"/>
                <w:color w:val="660066"/>
                <w:sz w:val="22"/>
                <w:szCs w:val="22"/>
              </w:rPr>
              <w:t>Le sac suivant est ouvert</w:t>
            </w:r>
            <w:r>
              <w:rPr>
                <w:rFonts w:ascii="Calibri" w:hAnsi="Calibri"/>
                <w:color w:val="660066"/>
                <w:sz w:val="22"/>
                <w:szCs w:val="22"/>
              </w:rPr>
              <w:t> : sac bleu, celui des ateliers. J’explique un peu le déroulement des ateliers.</w:t>
            </w:r>
          </w:p>
        </w:tc>
      </w:tr>
      <w:tr w:rsidR="00386AF5" w:rsidRPr="00CA06CE" w:rsidTr="00906AE5">
        <w:trPr>
          <w:tblCellSpacing w:w="0" w:type="dxa"/>
        </w:trPr>
        <w:tc>
          <w:tcPr>
            <w:tcW w:w="43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6AF5" w:rsidRPr="00CA06CE" w:rsidRDefault="00386AF5" w:rsidP="00906AE5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CA06CE">
              <w:rPr>
                <w:rFonts w:ascii="Calibri" w:hAnsi="Calibri"/>
                <w:sz w:val="22"/>
                <w:szCs w:val="22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>45</w:t>
            </w:r>
            <w:r w:rsidRPr="00CA06CE">
              <w:rPr>
                <w:rFonts w:ascii="Calibri" w:hAnsi="Calibri"/>
                <w:sz w:val="22"/>
                <w:szCs w:val="22"/>
              </w:rPr>
              <w:t xml:space="preserve"> – 10h30</w:t>
            </w:r>
          </w:p>
        </w:tc>
        <w:tc>
          <w:tcPr>
            <w:tcW w:w="4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86AF5" w:rsidRPr="00CA06CE" w:rsidRDefault="00386AF5" w:rsidP="003A2B1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660066"/>
                <w:sz w:val="22"/>
                <w:szCs w:val="22"/>
              </w:rPr>
            </w:pPr>
            <w:r w:rsidRPr="00F30C3E">
              <w:rPr>
                <w:rFonts w:ascii="Calibri" w:hAnsi="Calibri"/>
                <w:b/>
                <w:bCs/>
                <w:color w:val="FF00FF"/>
              </w:rPr>
              <w:t>ATELIERS</w:t>
            </w:r>
            <w:r w:rsidRPr="00CA06CE">
              <w:rPr>
                <w:rFonts w:ascii="Calibri" w:hAnsi="Calibri"/>
                <w:b/>
                <w:bCs/>
                <w:color w:val="FF00FF"/>
                <w:sz w:val="22"/>
                <w:szCs w:val="22"/>
              </w:rPr>
              <w:t>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763"/>
              <w:gridCol w:w="4763"/>
            </w:tblGrid>
            <w:tr w:rsidR="00386AF5" w:rsidRPr="00CA06CE" w:rsidTr="00FE59AB">
              <w:trPr>
                <w:trHeight w:val="158"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6AF5" w:rsidRDefault="00386AF5" w:rsidP="00FE59AB">
                  <w:pPr>
                    <w:pStyle w:val="NormalWeb"/>
                    <w:spacing w:after="0" w:afterAutospacing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A06C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N°1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Avec maîtresse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- </w:t>
                  </w:r>
                  <w:r w:rsidRPr="00CA06C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JE DECORE MA VALISE, JE CHERCHE LES ODEURS DE L’ECOLE</w:t>
                  </w:r>
                </w:p>
                <w:p w:rsidR="00386AF5" w:rsidRPr="00F30C3E" w:rsidRDefault="00386AF5" w:rsidP="00D94C56">
                  <w:pPr>
                    <w:pStyle w:val="NormalWeb"/>
                    <w:spacing w:after="0" w:afterAutospacing="0"/>
                    <w:jc w:val="both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F30C3E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Activités : choisir son image pour décorer sa valise ; explorer les odeurs de la classe en comparaison avec celles connues</w:t>
                  </w:r>
                </w:p>
                <w:p w:rsidR="00386AF5" w:rsidRPr="00F30C3E" w:rsidRDefault="00386AF5" w:rsidP="00D94C56">
                  <w:pPr>
                    <w:pStyle w:val="NormalWeb"/>
                    <w:spacing w:after="0" w:afterAutospacing="0"/>
                    <w:jc w:val="both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F30C3E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Compétences : explorer le monde : situer et nommer une partie de son corps (nez) – agir, s’exprimer, comprendre à travers les activités artistiques : observer et choisir une image.</w:t>
                  </w:r>
                </w:p>
                <w:p w:rsidR="00386AF5" w:rsidRPr="00F30C3E" w:rsidRDefault="00386AF5" w:rsidP="00D94C56">
                  <w:pPr>
                    <w:pStyle w:val="NormalWeb"/>
                    <w:spacing w:after="0" w:afterAutospacing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30C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Support: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30C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valise individuelle </w:t>
                  </w:r>
                </w:p>
                <w:p w:rsidR="00386AF5" w:rsidRPr="00F30C3E" w:rsidRDefault="00386AF5" w:rsidP="00D94C56">
                  <w:pPr>
                    <w:pStyle w:val="NormalWeb"/>
                    <w:spacing w:after="0" w:afterAutospacing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Matériel: images (</w:t>
                  </w:r>
                  <w:r w:rsidRPr="00F30C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es 8 IM symbolisées) + pot de colle (</w:t>
                  </w:r>
                  <w:r w:rsidRPr="00F30C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pour coller et sentir)+ pot de peinture (pour sentir)+ pots de senteurs ( colle, peinture, parfum de la maitresse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…).</w:t>
                  </w:r>
                </w:p>
                <w:p w:rsidR="00386AF5" w:rsidRPr="00F30C3E" w:rsidRDefault="00386AF5" w:rsidP="00D94C56">
                  <w:pPr>
                    <w:pStyle w:val="NormalWeb"/>
                    <w:spacing w:after="0" w:afterAutospacing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Consigne: Etape 1 « </w:t>
                  </w:r>
                  <w:r w:rsidRPr="00F30C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Voici des images, tu les regardes, tu me dis ce que tu vois, puis tu choisis celle que tu aimes et q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ue tu veux coller sur ta valise</w:t>
                  </w:r>
                  <w:r w:rsidRPr="00F30C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»</w:t>
                  </w:r>
                </w:p>
                <w:p w:rsidR="00386AF5" w:rsidRPr="00F30C3E" w:rsidRDefault="00386AF5" w:rsidP="00D94C56">
                  <w:pPr>
                    <w:pStyle w:val="NormalWeb"/>
                    <w:spacing w:after="0" w:afterAutospacing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30C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Etape 2 : « Tu vas mettre l'odeur de la classe dans ta valise, montre-moi avec quoi tu sens, est-ce que tu sais comment ça s'a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ppelle, c'est ton nez. J</w:t>
                  </w:r>
                  <w:r w:rsidRPr="00F30C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 te montre le mien, montre-moi le tien et tu peux répéter son nom ? Voici des odeurs de l'école, tu les sens avec ton nez. Est-ce qu'il y a une odeur qui te rappelle ta maison ? Tu choisis l'odeur que tu veux mettre dans ta valise. »</w:t>
                  </w:r>
                </w:p>
                <w:p w:rsidR="00386AF5" w:rsidRPr="00D94C56" w:rsidRDefault="00386AF5" w:rsidP="00D94C56">
                  <w:pPr>
                    <w:pStyle w:val="NormalWeb"/>
                    <w:spacing w:after="0" w:afterAutospacing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30C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Lors du déroule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ment de l'activité, je peux</w:t>
                  </w:r>
                  <w:r w:rsidRPr="00F30C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emmener les élèves à travers la classe pour sentir d'autres odeurs : les poupées, les crayons, les feuilles des plantes, le papier.... L'odeur est mise symboliquement dans la valise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</w:t>
                  </w:r>
                  <w:r w:rsidRPr="00F30C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c'est à dire que l'enfant prend le pot de senteur choisi et le secoue au-dessus de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sa valise ouverte. On</w:t>
                  </w:r>
                  <w:r w:rsidRPr="00F30C3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aura indiqué le nom des odeurs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</w:p>
                <w:p w:rsidR="00386AF5" w:rsidRPr="00620CA3" w:rsidRDefault="00386AF5" w:rsidP="00FE59AB">
                  <w:pPr>
                    <w:pStyle w:val="NormalWeb"/>
                    <w:spacing w:after="0" w:afterAutospacing="0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620CA3">
                    <w:rPr>
                      <w:rFonts w:ascii="Calibri" w:hAnsi="Calibri"/>
                      <w:i/>
                      <w:sz w:val="22"/>
                      <w:szCs w:val="22"/>
                    </w:rPr>
                    <w:t>Groupes libres de 6 E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6AF5" w:rsidRPr="00467775" w:rsidRDefault="00386AF5" w:rsidP="00FE59AB">
                  <w:pPr>
                    <w:spacing w:before="100" w:beforeAutospacing="1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06C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N° 2 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Avec Isabelle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JE VISITE TOUTE L’ECOLE : nommer les lieux, dire ce que l’on y fait, le nom des adultes, relever un détail, sentir avec son nez les différentes odeurs…</w:t>
                  </w:r>
                </w:p>
                <w:p w:rsidR="00386AF5" w:rsidRPr="00620CA3" w:rsidRDefault="00386AF5" w:rsidP="00FE59AB">
                  <w:pPr>
                    <w:pStyle w:val="NormalWeb"/>
                    <w:spacing w:after="0" w:afterAutospacing="0"/>
                    <w:jc w:val="both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r w:rsidRPr="00620CA3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Groupes libres de 6 E</w:t>
                  </w:r>
                </w:p>
                <w:p w:rsidR="00386AF5" w:rsidRPr="00467775" w:rsidRDefault="00386AF5" w:rsidP="00620CA3">
                  <w:pPr>
                    <w:spacing w:before="100" w:beforeAutospacing="1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06CE">
                    <w:rPr>
                      <w:rFonts w:ascii="Calibri" w:hAnsi="Calibri"/>
                      <w:b/>
                      <w:sz w:val="22"/>
                      <w:szCs w:val="22"/>
                    </w:rPr>
                    <w:t>N° 2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BIS </w:t>
                  </w:r>
                  <w:r w:rsidRPr="00CA06C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Avec Isabelle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JE DECORE LE DESSIN DE MA FAMILLE ET JE PARLE DE MA FAMILLE</w:t>
                  </w:r>
                </w:p>
                <w:p w:rsidR="00386AF5" w:rsidRPr="00DA2C78" w:rsidRDefault="00386AF5" w:rsidP="00D94C56">
                  <w:pPr>
                    <w:pStyle w:val="NormalWeb"/>
                    <w:spacing w:after="0" w:afterAutospacing="0"/>
                    <w:jc w:val="both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DA2C78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Activités : décorer le dessin de sa famille ; parler de sa famille</w:t>
                  </w:r>
                </w:p>
                <w:p w:rsidR="00386AF5" w:rsidRPr="00DA2C78" w:rsidRDefault="00386AF5" w:rsidP="00D94C56">
                  <w:pPr>
                    <w:pStyle w:val="NormalWeb"/>
                    <w:spacing w:after="0" w:afterAutospacing="0"/>
                    <w:jc w:val="both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DA2C78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Compétences : explorer le monde : se repérer dans l’espace d’une feuille – mobiliser le langage dans toutes ses dimensions : parler de sa famille.</w:t>
                  </w:r>
                </w:p>
                <w:p w:rsidR="00386AF5" w:rsidRPr="00DA2C78" w:rsidRDefault="00386AF5" w:rsidP="00D94C56">
                  <w:pPr>
                    <w:pStyle w:val="NormalWeb"/>
                    <w:spacing w:after="0" w:afterAutospacing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A2C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Support: feuille du dessin de la famille fait par le papa ou la maman</w:t>
                  </w:r>
                </w:p>
                <w:p w:rsidR="00386AF5" w:rsidRPr="00DA2C78" w:rsidRDefault="00386AF5" w:rsidP="00D94C56">
                  <w:pPr>
                    <w:pStyle w:val="NormalWeb"/>
                    <w:spacing w:after="0" w:afterAutospacing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A2C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Matériel: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A2C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gommettes </w:t>
                  </w:r>
                </w:p>
                <w:p w:rsidR="00386AF5" w:rsidRDefault="00386AF5" w:rsidP="00D94C56">
                  <w:pPr>
                    <w:pStyle w:val="NormalWeb"/>
                    <w:spacing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Consigne: «</w:t>
                  </w:r>
                  <w:r w:rsidRPr="00DA2C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Tu colles une gommette dans chaque rond que tu vois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tout autour de ton dessin. »</w:t>
                  </w:r>
                </w:p>
                <w:p w:rsidR="00386AF5" w:rsidRPr="00D94C56" w:rsidRDefault="00386AF5" w:rsidP="00FE59AB">
                  <w:pPr>
                    <w:pStyle w:val="NormalWeb"/>
                    <w:spacing w:after="0" w:afterAutospacing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Lorsque l’enfant a terminé, lui poser des questions pour qu’il nomme les membres de sa famille, les animaux de la maison…</w:t>
                  </w:r>
                </w:p>
                <w:p w:rsidR="00386AF5" w:rsidRPr="00620CA3" w:rsidRDefault="00386AF5" w:rsidP="00FE59AB">
                  <w:pPr>
                    <w:pStyle w:val="NormalWeb"/>
                    <w:spacing w:after="0" w:afterAutospacing="0"/>
                    <w:jc w:val="both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r w:rsidRPr="00620CA3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Groupes libres de 4 E : 1 qui parle, 3 qui collent</w:t>
                  </w:r>
                </w:p>
              </w:tc>
            </w:tr>
            <w:tr w:rsidR="00386AF5" w:rsidRPr="00CA06CE" w:rsidTr="00FE59AB">
              <w:trPr>
                <w:trHeight w:val="157"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6AF5" w:rsidRDefault="00386AF5" w:rsidP="00FE59AB">
                  <w:pPr>
                    <w:spacing w:before="100" w:beforeAutospacing="1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A06CE">
                    <w:rPr>
                      <w:rFonts w:ascii="Calibri" w:hAnsi="Calibri"/>
                      <w:b/>
                      <w:sz w:val="22"/>
                      <w:szCs w:val="22"/>
                    </w:rPr>
                    <w:t>N°3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En autonomie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- </w:t>
                  </w:r>
                  <w:r w:rsidRPr="00CA06CE">
                    <w:rPr>
                      <w:rFonts w:ascii="Calibri" w:hAnsi="Calibri"/>
                      <w:b/>
                      <w:sz w:val="22"/>
                      <w:szCs w:val="22"/>
                    </w:rPr>
                    <w:t>JE DECORE MON CD POUR MON PORTEMANTEAU</w:t>
                  </w:r>
                </w:p>
                <w:p w:rsidR="00386AF5" w:rsidRDefault="00386AF5" w:rsidP="00D94C56">
                  <w:pPr>
                    <w:spacing w:before="100" w:beforeAutospacing="1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Activité : décorer un CD avec des gommettes</w:t>
                  </w:r>
                </w:p>
                <w:p w:rsidR="00386AF5" w:rsidRDefault="00386AF5" w:rsidP="00D94C56">
                  <w:pPr>
                    <w:spacing w:before="100" w:beforeAutospacing="1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Compétences : agir, s’exprimer, comprendre à travers les activités artistiques</w:t>
                  </w:r>
                </w:p>
                <w:p w:rsidR="00386AF5" w:rsidRPr="002D2B20" w:rsidRDefault="00386AF5" w:rsidP="00D94C56">
                  <w:pPr>
                    <w:spacing w:before="100" w:beforeAutospacing="1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A06CE">
                    <w:rPr>
                      <w:rFonts w:ascii="Calibri" w:hAnsi="Calibri"/>
                      <w:sz w:val="22"/>
                      <w:szCs w:val="22"/>
                    </w:rPr>
                    <w:t>Matériel : vieux CD vierges ; gommettes.</w:t>
                  </w:r>
                </w:p>
                <w:p w:rsidR="00386AF5" w:rsidRPr="00D94C56" w:rsidRDefault="00386AF5" w:rsidP="00FE59AB">
                  <w:pPr>
                    <w:spacing w:before="100" w:beforeAutospacing="1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Consigne : « T</w:t>
                  </w:r>
                  <w:r w:rsidRPr="00CA06CE">
                    <w:rPr>
                      <w:rFonts w:ascii="Calibri" w:hAnsi="Calibri"/>
                      <w:sz w:val="22"/>
                      <w:szCs w:val="22"/>
                    </w:rPr>
                    <w:t xml:space="preserve">u vas coller de belles gommettes sur ce CD pour le décorer. Tu fais comme… » / montrer un exemple. « Lorsque tu as fini, tu viens me montrer ton travail. » </w:t>
                  </w:r>
                  <w:bookmarkStart w:id="0" w:name="_GoBack"/>
                  <w:bookmarkEnd w:id="0"/>
                </w:p>
                <w:p w:rsidR="00386AF5" w:rsidRPr="00620CA3" w:rsidRDefault="00386AF5" w:rsidP="00FE59AB">
                  <w:pPr>
                    <w:spacing w:before="100" w:beforeAutospacing="1"/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620CA3">
                    <w:rPr>
                      <w:rFonts w:ascii="Calibri" w:hAnsi="Calibri"/>
                      <w:i/>
                      <w:sz w:val="22"/>
                      <w:szCs w:val="22"/>
                    </w:rPr>
                    <w:t>Groupes libres de 4 E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6AF5" w:rsidRDefault="00386AF5" w:rsidP="00620CA3">
                  <w:pPr>
                    <w:spacing w:before="100" w:beforeAutospacing="1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N°4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En autonomie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- </w:t>
                  </w:r>
                  <w:r w:rsidRPr="00CA06C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JE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COLLE DES IMAGES D’ENFANTS QUI SOURIENT – évaluation diagnostique</w:t>
                  </w:r>
                </w:p>
                <w:p w:rsidR="00386AF5" w:rsidRPr="00620CA3" w:rsidRDefault="00386AF5" w:rsidP="00620CA3">
                  <w:pPr>
                    <w:spacing w:before="100" w:beforeAutospacing="1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Matériel : images colorées d’enfants qui sourient ; pot de colle, pinceau, petit tapis ; feuille cartonnée.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</w:p>
                <w:p w:rsidR="00386AF5" w:rsidRPr="00CA06CE" w:rsidRDefault="00386AF5" w:rsidP="00620CA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620CA3">
                    <w:rPr>
                      <w:rFonts w:ascii="Calibri" w:hAnsi="Calibri"/>
                      <w:i/>
                      <w:sz w:val="22"/>
                      <w:szCs w:val="22"/>
                    </w:rPr>
                    <w:t>Groupes libres de 4 E</w:t>
                  </w:r>
                </w:p>
              </w:tc>
            </w:tr>
          </w:tbl>
          <w:p w:rsidR="00386AF5" w:rsidRPr="00CA06CE" w:rsidRDefault="00386AF5" w:rsidP="000276F3">
            <w:pPr>
              <w:spacing w:before="100" w:beforeAutospacing="1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86AF5" w:rsidRPr="00CA06CE" w:rsidTr="000276F3">
        <w:trPr>
          <w:tblCellSpacing w:w="0" w:type="dxa"/>
        </w:trPr>
        <w:tc>
          <w:tcPr>
            <w:tcW w:w="43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6AF5" w:rsidRPr="00CA06CE" w:rsidRDefault="00386AF5" w:rsidP="000276F3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CA06CE">
              <w:rPr>
                <w:rFonts w:ascii="Calibri" w:hAnsi="Calibri"/>
                <w:sz w:val="22"/>
                <w:szCs w:val="22"/>
              </w:rPr>
              <w:t>10h</w:t>
            </w:r>
            <w:r>
              <w:rPr>
                <w:rFonts w:ascii="Calibri" w:hAnsi="Calibri"/>
                <w:sz w:val="22"/>
                <w:szCs w:val="22"/>
              </w:rPr>
              <w:t>30 – 11h</w:t>
            </w:r>
          </w:p>
        </w:tc>
        <w:tc>
          <w:tcPr>
            <w:tcW w:w="4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86AF5" w:rsidRPr="00CA06CE" w:rsidRDefault="00386AF5" w:rsidP="000276F3">
            <w:pPr>
              <w:spacing w:before="100" w:beforeAutospacing="1"/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B050"/>
                <w:sz w:val="22"/>
                <w:szCs w:val="22"/>
              </w:rPr>
              <w:t xml:space="preserve">Passage aux toilettes – Habillage – </w:t>
            </w:r>
            <w:r w:rsidRPr="00CA06CE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RECREATION</w:t>
            </w: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 xml:space="preserve"> - </w:t>
            </w:r>
            <w:r w:rsidRPr="00F43BAC">
              <w:rPr>
                <w:rFonts w:ascii="Calibri" w:hAnsi="Calibri"/>
                <w:bCs/>
                <w:color w:val="00B050"/>
                <w:sz w:val="22"/>
                <w:szCs w:val="22"/>
              </w:rPr>
              <w:t>Déshabillage</w:t>
            </w:r>
          </w:p>
        </w:tc>
      </w:tr>
      <w:tr w:rsidR="00386AF5" w:rsidRPr="00CA06CE" w:rsidTr="000276F3">
        <w:trPr>
          <w:tblCellSpacing w:w="0" w:type="dxa"/>
        </w:trPr>
        <w:tc>
          <w:tcPr>
            <w:tcW w:w="43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6AF5" w:rsidRPr="00CA06CE" w:rsidRDefault="00386AF5" w:rsidP="000276F3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CA06C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1h – 11h15</w:t>
            </w:r>
          </w:p>
        </w:tc>
        <w:tc>
          <w:tcPr>
            <w:tcW w:w="4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86AF5" w:rsidRPr="00CA06CE" w:rsidRDefault="00386AF5" w:rsidP="00D63485">
            <w:pPr>
              <w:spacing w:before="100" w:beforeAutospacing="1"/>
              <w:rPr>
                <w:rFonts w:ascii="Calibri" w:hAnsi="Calibri"/>
                <w:bCs/>
                <w:color w:val="66006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0066"/>
                <w:sz w:val="22"/>
                <w:szCs w:val="22"/>
              </w:rPr>
              <w:t>VIVRE ENSEMBLE –</w:t>
            </w:r>
            <w:r w:rsidRPr="00CA06CE">
              <w:rPr>
                <w:rFonts w:ascii="Calibri" w:hAnsi="Calibri"/>
                <w:b/>
                <w:bCs/>
                <w:color w:val="660066"/>
                <w:sz w:val="22"/>
                <w:szCs w:val="22"/>
              </w:rPr>
              <w:t xml:space="preserve"> LANGAGE</w:t>
            </w:r>
            <w:r>
              <w:rPr>
                <w:rFonts w:ascii="Calibri" w:hAnsi="Calibri"/>
                <w:b/>
                <w:bCs/>
                <w:color w:val="660066"/>
                <w:sz w:val="22"/>
                <w:szCs w:val="22"/>
              </w:rPr>
              <w:t xml:space="preserve"> ORAL</w:t>
            </w:r>
            <w:r w:rsidRPr="00CA06CE">
              <w:rPr>
                <w:rFonts w:ascii="Calibri" w:hAnsi="Calibri"/>
                <w:b/>
                <w:bCs/>
                <w:color w:val="660066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/>
                <w:bCs/>
                <w:color w:val="660066"/>
                <w:sz w:val="22"/>
                <w:szCs w:val="22"/>
              </w:rPr>
              <w:t xml:space="preserve">écouter une chanson : </w:t>
            </w:r>
            <w:r w:rsidRPr="00CA06CE">
              <w:rPr>
                <w:rFonts w:ascii="Calibri" w:hAnsi="Calibri"/>
                <w:bCs/>
                <w:color w:val="660066"/>
                <w:sz w:val="22"/>
                <w:szCs w:val="22"/>
              </w:rPr>
              <w:t>« Quand j’arrive à l’école… »</w:t>
            </w:r>
          </w:p>
          <w:p w:rsidR="00386AF5" w:rsidRPr="007A3286" w:rsidRDefault="00386AF5" w:rsidP="00C44C78">
            <w:pPr>
              <w:pStyle w:val="NormalWeb"/>
              <w:spacing w:after="0" w:afterAutospacing="0"/>
              <w:jc w:val="both"/>
              <w:rPr>
                <w:rFonts w:ascii="Calibri" w:hAnsi="Calibri"/>
                <w:color w:val="66006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0066"/>
                <w:sz w:val="22"/>
                <w:szCs w:val="22"/>
              </w:rPr>
              <w:t xml:space="preserve">ACTIVITES : ECOUTER UNE HISTOIRE – COMPETENCES : mobiliser le langage dans toutes ses dimensions : comprendre des textes écrits sans autre aide que le langage entendu. </w:t>
            </w:r>
            <w:r w:rsidRPr="00C44C78">
              <w:rPr>
                <w:rFonts w:ascii="Calibri" w:hAnsi="Calibri"/>
                <w:bCs/>
                <w:color w:val="660066"/>
                <w:sz w:val="22"/>
                <w:szCs w:val="22"/>
              </w:rPr>
              <w:t>Rituels</w:t>
            </w:r>
            <w:r>
              <w:rPr>
                <w:rFonts w:ascii="Calibri" w:hAnsi="Calibri"/>
                <w:color w:val="660066"/>
                <w:sz w:val="22"/>
                <w:szCs w:val="22"/>
              </w:rPr>
              <w:t xml:space="preserve"> pour la lecture de l’album : petite lumière et maracas qui chante doucement. </w:t>
            </w:r>
            <w:r w:rsidRPr="00C44C78">
              <w:rPr>
                <w:rFonts w:ascii="Calibri" w:hAnsi="Calibri"/>
                <w:color w:val="66006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660066"/>
                <w:sz w:val="22"/>
                <w:szCs w:val="22"/>
              </w:rPr>
              <w:t>Je</w:t>
            </w:r>
            <w:r w:rsidRPr="00F30C3E">
              <w:rPr>
                <w:rFonts w:ascii="Calibri" w:hAnsi="Calibri"/>
                <w:color w:val="660066"/>
                <w:sz w:val="22"/>
                <w:szCs w:val="22"/>
              </w:rPr>
              <w:t xml:space="preserve"> propose à la marionnette de s'asseoir avec les élèves pour écouter l'histoire du livre « </w:t>
            </w:r>
            <w:r>
              <w:rPr>
                <w:rFonts w:ascii="Calibri" w:hAnsi="Calibri"/>
                <w:color w:val="660066"/>
                <w:sz w:val="22"/>
                <w:szCs w:val="22"/>
              </w:rPr>
              <w:t xml:space="preserve">Nez en moins ». </w:t>
            </w:r>
            <w:r w:rsidRPr="007A3286">
              <w:rPr>
                <w:rFonts w:ascii="Calibri" w:hAnsi="Calibri"/>
                <w:color w:val="660066"/>
                <w:sz w:val="22"/>
                <w:szCs w:val="22"/>
              </w:rPr>
              <w:t>A chaque fin de lecture, un petit jeu est organisé en cachant son nez, puis en le montrant et en recommençant...</w:t>
            </w:r>
          </w:p>
        </w:tc>
      </w:tr>
      <w:tr w:rsidR="00386AF5" w:rsidRPr="00CA06CE" w:rsidTr="00F30C3E">
        <w:trPr>
          <w:tblCellSpacing w:w="0" w:type="dxa"/>
        </w:trPr>
        <w:tc>
          <w:tcPr>
            <w:tcW w:w="43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6AF5" w:rsidRPr="00CA06CE" w:rsidRDefault="00386AF5" w:rsidP="00F30C3E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CA06CE">
              <w:rPr>
                <w:rFonts w:ascii="Calibri" w:hAnsi="Calibri"/>
                <w:sz w:val="22"/>
                <w:szCs w:val="22"/>
              </w:rPr>
              <w:t>11h</w:t>
            </w:r>
            <w:r>
              <w:rPr>
                <w:rFonts w:ascii="Calibri" w:hAnsi="Calibri"/>
                <w:sz w:val="22"/>
                <w:szCs w:val="22"/>
              </w:rPr>
              <w:t>15 – 11h40</w:t>
            </w:r>
          </w:p>
        </w:tc>
        <w:tc>
          <w:tcPr>
            <w:tcW w:w="4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86AF5" w:rsidRPr="00CA06CE" w:rsidRDefault="00386AF5" w:rsidP="00F30C3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660066"/>
                <w:sz w:val="22"/>
                <w:szCs w:val="22"/>
              </w:rPr>
            </w:pPr>
            <w:r w:rsidRPr="00F30C3E">
              <w:rPr>
                <w:rFonts w:ascii="Calibri" w:hAnsi="Calibri"/>
                <w:b/>
                <w:bCs/>
                <w:color w:val="FF00FF"/>
              </w:rPr>
              <w:t>ATELIERS</w:t>
            </w:r>
            <w:r w:rsidRPr="00CA06CE">
              <w:rPr>
                <w:rFonts w:ascii="Calibri" w:hAnsi="Calibri"/>
                <w:b/>
                <w:bCs/>
                <w:color w:val="FF00FF"/>
                <w:sz w:val="22"/>
                <w:szCs w:val="22"/>
              </w:rPr>
              <w:t>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763"/>
              <w:gridCol w:w="4763"/>
            </w:tblGrid>
            <w:tr w:rsidR="00386AF5" w:rsidRPr="00CA06CE" w:rsidTr="00CB7A1B">
              <w:trPr>
                <w:trHeight w:val="158"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6AF5" w:rsidRDefault="00386AF5" w:rsidP="00F30C3E">
                  <w:pPr>
                    <w:pStyle w:val="NormalWeb"/>
                    <w:spacing w:after="0" w:afterAutospacing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A06C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N°1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Avec maîtresse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- </w:t>
                  </w:r>
                  <w:r w:rsidRPr="00CA06C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JE DECORE MA VALISE, JE CHERCHE LES ODEURS DE L’ECOLE</w:t>
                  </w:r>
                </w:p>
                <w:p w:rsidR="00386AF5" w:rsidRPr="00F43BAC" w:rsidRDefault="00386AF5" w:rsidP="00F30C3E">
                  <w:pPr>
                    <w:pStyle w:val="NormalWeb"/>
                    <w:spacing w:after="0" w:afterAutospacing="0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F43BAC">
                    <w:rPr>
                      <w:rFonts w:ascii="Calibri" w:hAnsi="Calibri"/>
                      <w:i/>
                      <w:sz w:val="22"/>
                      <w:szCs w:val="22"/>
                    </w:rPr>
                    <w:t>Groupes libres de 6 E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6AF5" w:rsidRPr="00467775" w:rsidRDefault="00386AF5" w:rsidP="00467775">
                  <w:pPr>
                    <w:spacing w:before="100" w:beforeAutospacing="1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06C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N° 2 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Avec Isabelle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JE DECORE LE DESSIN DE MA FAMILLE ET JE PARLE DE MA FAMILLE</w:t>
                  </w:r>
                </w:p>
                <w:p w:rsidR="00386AF5" w:rsidRPr="00F43BAC" w:rsidRDefault="00386AF5" w:rsidP="003A2B15">
                  <w:pPr>
                    <w:pStyle w:val="NormalWeb"/>
                    <w:spacing w:after="0" w:afterAutospacing="0"/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F43BAC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Groupes libres de 4 E</w:t>
                  </w:r>
                </w:p>
              </w:tc>
            </w:tr>
            <w:tr w:rsidR="00386AF5" w:rsidRPr="00CA06CE" w:rsidTr="00CB7A1B">
              <w:trPr>
                <w:trHeight w:val="157"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6AF5" w:rsidRDefault="00386AF5" w:rsidP="002D2B20">
                  <w:pPr>
                    <w:spacing w:before="100" w:beforeAutospacing="1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A06CE">
                    <w:rPr>
                      <w:rFonts w:ascii="Calibri" w:hAnsi="Calibri"/>
                      <w:b/>
                      <w:sz w:val="22"/>
                      <w:szCs w:val="22"/>
                    </w:rPr>
                    <w:t>N°3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En autonomie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- </w:t>
                  </w:r>
                  <w:r w:rsidRPr="00CA06CE">
                    <w:rPr>
                      <w:rFonts w:ascii="Calibri" w:hAnsi="Calibri"/>
                      <w:b/>
                      <w:sz w:val="22"/>
                      <w:szCs w:val="22"/>
                    </w:rPr>
                    <w:t>JE DECORE MON CD POUR MON PORTEMANTEAU</w:t>
                  </w:r>
                </w:p>
                <w:p w:rsidR="00386AF5" w:rsidRPr="00F43BAC" w:rsidRDefault="00386AF5" w:rsidP="002D2B20">
                  <w:pPr>
                    <w:spacing w:before="100" w:beforeAutospacing="1"/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  <w:szCs w:val="22"/>
                    </w:rPr>
                    <w:t>Groupes libres de 4</w:t>
                  </w:r>
                  <w:r w:rsidRPr="00F43BAC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 E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6AF5" w:rsidRDefault="00386AF5" w:rsidP="00F43BAC">
                  <w:pPr>
                    <w:spacing w:before="100" w:beforeAutospacing="1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N°4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En autonomie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- </w:t>
                  </w:r>
                  <w:r w:rsidRPr="00CA06C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JE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COLLE DES IMAGES D’ENFANTS QUI SOURIENT – évaluation diagnostique</w:t>
                  </w:r>
                </w:p>
                <w:p w:rsidR="00386AF5" w:rsidRPr="00620CA3" w:rsidRDefault="00386AF5" w:rsidP="00F43BAC">
                  <w:pPr>
                    <w:spacing w:before="100" w:beforeAutospacing="1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Matériel : images colorées d’enfants qui sourient ; pot de colle, pinceau, petit tapis ; feuille cartonnée.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</w:p>
                <w:p w:rsidR="00386AF5" w:rsidRPr="00CA06CE" w:rsidRDefault="00386AF5" w:rsidP="00F43BAC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620CA3">
                    <w:rPr>
                      <w:rFonts w:ascii="Calibri" w:hAnsi="Calibri"/>
                      <w:i/>
                      <w:sz w:val="22"/>
                      <w:szCs w:val="22"/>
                    </w:rPr>
                    <w:t>Groupes libres de 4 E</w:t>
                  </w:r>
                </w:p>
              </w:tc>
            </w:tr>
          </w:tbl>
          <w:p w:rsidR="00386AF5" w:rsidRPr="00CA06CE" w:rsidRDefault="00386AF5" w:rsidP="00D63485">
            <w:pPr>
              <w:spacing w:before="100" w:beforeAutospacing="1"/>
              <w:rPr>
                <w:rFonts w:ascii="Calibri" w:hAnsi="Calibri"/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386AF5" w:rsidRPr="00CA06CE" w:rsidTr="00083B1E">
        <w:trPr>
          <w:tblCellSpacing w:w="0" w:type="dxa"/>
        </w:trPr>
        <w:tc>
          <w:tcPr>
            <w:tcW w:w="43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AF5" w:rsidRPr="00CA06CE" w:rsidRDefault="00386AF5" w:rsidP="002D2B20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CA06CE">
              <w:rPr>
                <w:rFonts w:ascii="Calibri" w:hAnsi="Calibri"/>
                <w:sz w:val="22"/>
                <w:szCs w:val="22"/>
              </w:rPr>
              <w:t>11h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4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86AF5" w:rsidRPr="00CA06CE" w:rsidRDefault="00386AF5" w:rsidP="002D2B20">
            <w:pPr>
              <w:spacing w:before="100" w:beforeAutospacing="1"/>
              <w:jc w:val="center"/>
              <w:rPr>
                <w:rFonts w:ascii="Calibri" w:hAnsi="Calibri"/>
                <w:color w:val="008000"/>
                <w:sz w:val="22"/>
                <w:szCs w:val="22"/>
              </w:rPr>
            </w:pPr>
            <w:r w:rsidRPr="00CA06CE">
              <w:rPr>
                <w:rFonts w:ascii="Calibri" w:hAnsi="Calibri"/>
                <w:color w:val="008000"/>
                <w:sz w:val="22"/>
                <w:szCs w:val="22"/>
              </w:rPr>
              <w:t>Rangement du travail et des coins-jeu</w:t>
            </w:r>
            <w:r>
              <w:rPr>
                <w:rFonts w:ascii="Calibri" w:hAnsi="Calibri"/>
                <w:color w:val="008000"/>
                <w:sz w:val="22"/>
                <w:szCs w:val="22"/>
              </w:rPr>
              <w:t>x / Passage aux toilettes et lavage des mains / C</w:t>
            </w:r>
            <w:r w:rsidRPr="00CA06CE">
              <w:rPr>
                <w:rFonts w:ascii="Calibri" w:hAnsi="Calibri"/>
                <w:color w:val="008000"/>
                <w:sz w:val="22"/>
                <w:szCs w:val="22"/>
              </w:rPr>
              <w:t>antine</w:t>
            </w:r>
          </w:p>
        </w:tc>
      </w:tr>
      <w:tr w:rsidR="00386AF5" w:rsidRPr="00CA06CE" w:rsidTr="002D2B20">
        <w:trPr>
          <w:tblCellSpacing w:w="0" w:type="dxa"/>
        </w:trPr>
        <w:tc>
          <w:tcPr>
            <w:tcW w:w="43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AF5" w:rsidRPr="00CA06CE" w:rsidRDefault="00386AF5" w:rsidP="002D2B20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CA06CE">
              <w:rPr>
                <w:rFonts w:ascii="Calibri" w:hAnsi="Calibri"/>
                <w:sz w:val="22"/>
                <w:szCs w:val="22"/>
              </w:rPr>
              <w:t>12h45</w:t>
            </w:r>
            <w:r>
              <w:rPr>
                <w:rFonts w:ascii="Calibri" w:hAnsi="Calibri"/>
                <w:sz w:val="22"/>
                <w:szCs w:val="22"/>
              </w:rPr>
              <w:t xml:space="preserve"> – 14h45</w:t>
            </w:r>
          </w:p>
        </w:tc>
        <w:tc>
          <w:tcPr>
            <w:tcW w:w="4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86AF5" w:rsidRPr="00CA06CE" w:rsidRDefault="00386AF5" w:rsidP="002D2B20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CA06CE">
              <w:rPr>
                <w:rFonts w:ascii="Calibri" w:hAnsi="Calibri"/>
                <w:bCs/>
                <w:color w:val="800080"/>
                <w:sz w:val="22"/>
                <w:szCs w:val="22"/>
              </w:rPr>
              <w:t>DORTOIR : Sieste avec réveil échelonné</w:t>
            </w:r>
          </w:p>
        </w:tc>
      </w:tr>
      <w:tr w:rsidR="00386AF5" w:rsidRPr="00CA06CE" w:rsidTr="002D2B20">
        <w:trPr>
          <w:tblCellSpacing w:w="0" w:type="dxa"/>
        </w:trPr>
        <w:tc>
          <w:tcPr>
            <w:tcW w:w="43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6AF5" w:rsidRPr="00CA06CE" w:rsidRDefault="00386AF5" w:rsidP="002D2B20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CA06CE">
              <w:rPr>
                <w:rFonts w:ascii="Calibri" w:hAnsi="Calibri"/>
                <w:sz w:val="22"/>
                <w:szCs w:val="22"/>
              </w:rPr>
              <w:t>14h</w:t>
            </w:r>
            <w:r>
              <w:rPr>
                <w:rFonts w:ascii="Calibri" w:hAnsi="Calibri"/>
                <w:sz w:val="22"/>
                <w:szCs w:val="22"/>
              </w:rPr>
              <w:t>45 – 15h</w:t>
            </w:r>
          </w:p>
        </w:tc>
        <w:tc>
          <w:tcPr>
            <w:tcW w:w="4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86AF5" w:rsidRPr="00CA06CE" w:rsidRDefault="00386AF5" w:rsidP="00D63485">
            <w:pPr>
              <w:rPr>
                <w:rFonts w:ascii="Calibri" w:eastAsia="Arial Unicode MS" w:hAnsi="Calibri" w:cs="Arial Unicode MS"/>
                <w:color w:val="4F6228"/>
                <w:sz w:val="22"/>
                <w:szCs w:val="22"/>
              </w:rPr>
            </w:pPr>
            <w:r w:rsidRPr="00CA06CE">
              <w:rPr>
                <w:rFonts w:ascii="Calibri" w:eastAsia="Arial Unicode MS" w:hAnsi="Calibri" w:cs="Arial Unicode MS"/>
                <w:color w:val="4F6228"/>
                <w:sz w:val="22"/>
                <w:szCs w:val="22"/>
              </w:rPr>
              <w:t>Lever de la sieste, passage aux toilettes</w:t>
            </w:r>
            <w:r>
              <w:rPr>
                <w:rFonts w:ascii="Calibri" w:eastAsia="Arial Unicode MS" w:hAnsi="Calibri" w:cs="Arial Unicode MS"/>
                <w:color w:val="4F6228"/>
                <w:sz w:val="22"/>
                <w:szCs w:val="22"/>
              </w:rPr>
              <w:t>,</w:t>
            </w:r>
            <w:r w:rsidRPr="00CA06CE">
              <w:rPr>
                <w:rFonts w:ascii="Calibri" w:eastAsia="Arial Unicode MS" w:hAnsi="Calibri" w:cs="Arial Unicode MS"/>
                <w:color w:val="4F6228"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 w:cs="Arial Unicode MS"/>
                <w:color w:val="4F6228"/>
                <w:sz w:val="22"/>
                <w:szCs w:val="22"/>
              </w:rPr>
              <w:t>habillage</w:t>
            </w:r>
          </w:p>
          <w:p w:rsidR="00386AF5" w:rsidRPr="00CA06CE" w:rsidRDefault="00386AF5" w:rsidP="00D63485">
            <w:pPr>
              <w:pStyle w:val="ListParagraph"/>
              <w:numPr>
                <w:ilvl w:val="0"/>
                <w:numId w:val="12"/>
              </w:num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CA06CE">
              <w:rPr>
                <w:rFonts w:ascii="Calibri" w:eastAsia="Arial Unicode MS" w:hAnsi="Calibri" w:cs="Arial Unicode MS"/>
                <w:sz w:val="22"/>
                <w:szCs w:val="22"/>
              </w:rPr>
              <w:t>Coins-jeux</w:t>
            </w:r>
          </w:p>
          <w:p w:rsidR="00386AF5" w:rsidRPr="00CA06CE" w:rsidRDefault="00386AF5" w:rsidP="00D63485">
            <w:pPr>
              <w:pStyle w:val="ListParagraph"/>
              <w:numPr>
                <w:ilvl w:val="0"/>
                <w:numId w:val="12"/>
              </w:num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CA06CE">
              <w:rPr>
                <w:rFonts w:ascii="Calibri" w:eastAsia="Arial Unicode MS" w:hAnsi="Calibri" w:cs="Arial Unicode MS"/>
                <w:sz w:val="22"/>
                <w:szCs w:val="22"/>
              </w:rPr>
              <w:t>Albums-langage</w:t>
            </w:r>
          </w:p>
          <w:p w:rsidR="00386AF5" w:rsidRPr="00CA06CE" w:rsidRDefault="00386AF5" w:rsidP="00D63485">
            <w:pPr>
              <w:pStyle w:val="ListParagraph"/>
              <w:numPr>
                <w:ilvl w:val="0"/>
                <w:numId w:val="12"/>
              </w:num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CA06CE">
              <w:rPr>
                <w:rFonts w:ascii="Calibri" w:eastAsia="Arial Unicode MS" w:hAnsi="Calibri" w:cs="Arial Unicode MS"/>
                <w:sz w:val="22"/>
                <w:szCs w:val="22"/>
              </w:rPr>
              <w:t>Langage d’évocation à partir du cahier de vie</w:t>
            </w:r>
          </w:p>
        </w:tc>
      </w:tr>
      <w:tr w:rsidR="00386AF5" w:rsidRPr="00CA06CE" w:rsidTr="002D2B20">
        <w:trPr>
          <w:tblCellSpacing w:w="0" w:type="dxa"/>
        </w:trPr>
        <w:tc>
          <w:tcPr>
            <w:tcW w:w="43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6AF5" w:rsidRPr="00CA06CE" w:rsidRDefault="00386AF5" w:rsidP="002D2B20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CA06CE">
              <w:rPr>
                <w:rFonts w:ascii="Calibri" w:hAnsi="Calibri"/>
                <w:sz w:val="22"/>
                <w:szCs w:val="22"/>
              </w:rPr>
              <w:t>15h</w:t>
            </w:r>
            <w:r>
              <w:rPr>
                <w:rFonts w:ascii="Calibri" w:hAnsi="Calibri"/>
                <w:sz w:val="22"/>
                <w:szCs w:val="22"/>
              </w:rPr>
              <w:t xml:space="preserve"> – 15h30</w:t>
            </w:r>
          </w:p>
        </w:tc>
        <w:tc>
          <w:tcPr>
            <w:tcW w:w="4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86AF5" w:rsidRDefault="00386AF5" w:rsidP="00D63485">
            <w:pPr>
              <w:rPr>
                <w:rFonts w:ascii="Calibri" w:hAnsi="Calibri"/>
                <w:b/>
                <w:bCs/>
                <w:color w:val="FF00FF"/>
                <w:sz w:val="22"/>
                <w:szCs w:val="22"/>
              </w:rPr>
            </w:pPr>
            <w:r w:rsidRPr="00CA06CE">
              <w:rPr>
                <w:rFonts w:ascii="Calibri" w:hAnsi="Calibri"/>
                <w:b/>
                <w:bCs/>
                <w:color w:val="FF00FF"/>
                <w:sz w:val="22"/>
                <w:szCs w:val="22"/>
              </w:rPr>
              <w:t>ATELIERS: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763"/>
              <w:gridCol w:w="4763"/>
            </w:tblGrid>
            <w:tr w:rsidR="00386AF5" w:rsidRPr="00CA06CE" w:rsidTr="00E94EDA">
              <w:trPr>
                <w:trHeight w:val="158"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6AF5" w:rsidRDefault="00386AF5" w:rsidP="00D94C56">
                  <w:pPr>
                    <w:pStyle w:val="NormalWeb"/>
                    <w:spacing w:after="0" w:afterAutospacing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A06C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N°1 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Avec maîtresse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- </w:t>
                  </w:r>
                  <w:r w:rsidRPr="00CA06C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JE LAISSE DES TRACES AVEC MES MAINS – « Haut les mains ! »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  <w:t>Activité : je produis des traces avec mes mains.</w:t>
                  </w:r>
                </w:p>
                <w:p w:rsidR="00386AF5" w:rsidRDefault="00386AF5" w:rsidP="00D94C56">
                  <w:pPr>
                    <w:pStyle w:val="NormalWeb"/>
                    <w:spacing w:after="0" w:afterAutospacing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Compétences : agir, s’exprimer, comprendre à travers les activités artistiques.</w:t>
                  </w:r>
                </w:p>
                <w:p w:rsidR="00386AF5" w:rsidRDefault="00386AF5" w:rsidP="00D94C56">
                  <w:pPr>
                    <w:pStyle w:val="NormalWeb"/>
                    <w:spacing w:after="0" w:afterAutospacing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Matériel : de grandes feuilles blanches ; une blouse ; une barquette par élève avec de la gouache assez liquide.</w:t>
                  </w:r>
                </w:p>
                <w:p w:rsidR="00386AF5" w:rsidRDefault="00386AF5" w:rsidP="00D94C56">
                  <w:pPr>
                    <w:pStyle w:val="NormalWeb"/>
                    <w:spacing w:after="0" w:afterAutospacing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Support : chevalet.</w:t>
                  </w:r>
                </w:p>
                <w:p w:rsidR="00386AF5" w:rsidRDefault="00386AF5" w:rsidP="00E70669">
                  <w:pPr>
                    <w:pStyle w:val="NormalWeb"/>
                    <w:spacing w:after="0" w:afterAutospacing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Consigne : « Mouille tes mains dans la peinture et laisse des traces sur la feuille. Tu t’arrêtes quand tu veux. »</w:t>
                  </w:r>
                </w:p>
                <w:p w:rsidR="00386AF5" w:rsidRPr="00D94C56" w:rsidRDefault="00386AF5" w:rsidP="00E70669">
                  <w:pPr>
                    <w:pStyle w:val="NormalWeb"/>
                    <w:spacing w:after="0" w:afterAutospacing="0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  <w:szCs w:val="22"/>
                    </w:rPr>
                    <w:t>Groupes libres de 8 E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6AF5" w:rsidRPr="00CA06CE" w:rsidRDefault="00386AF5" w:rsidP="002D2B20">
                  <w:pPr>
                    <w:spacing w:before="100" w:beforeAutospacing="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A06CE">
                    <w:rPr>
                      <w:rFonts w:ascii="Calibri" w:hAnsi="Calibri"/>
                      <w:b/>
                      <w:sz w:val="22"/>
                      <w:szCs w:val="22"/>
                    </w:rPr>
                    <w:t>N° 2</w:t>
                  </w:r>
                  <w:r w:rsidRPr="00CA06CE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Avec Isabelle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JE DECORE LE DESSIN DE MA FAMILLE ET JE PARLE DE MA FAMILLE</w:t>
                  </w:r>
                </w:p>
              </w:tc>
            </w:tr>
            <w:tr w:rsidR="00386AF5" w:rsidRPr="00CA06CE" w:rsidTr="00E94EDA">
              <w:trPr>
                <w:trHeight w:val="157"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6AF5" w:rsidRPr="00CA06CE" w:rsidRDefault="00386AF5" w:rsidP="00E94EDA">
                  <w:pPr>
                    <w:spacing w:before="100" w:beforeAutospacing="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A06C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N°3 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En autonomie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- </w:t>
                  </w:r>
                  <w:r w:rsidRPr="00CA06CE">
                    <w:rPr>
                      <w:rFonts w:ascii="Calibri" w:hAnsi="Calibri"/>
                      <w:b/>
                      <w:sz w:val="22"/>
                      <w:szCs w:val="22"/>
                    </w:rPr>
                    <w:t>JE DECORE MON CD POUR MON PORTEMANTEAU</w:t>
                  </w:r>
                </w:p>
                <w:p w:rsidR="00386AF5" w:rsidRPr="00CA06CE" w:rsidRDefault="00386AF5" w:rsidP="00E94ED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6AF5" w:rsidRDefault="00386AF5" w:rsidP="00F43BAC">
                  <w:pPr>
                    <w:spacing w:before="100" w:beforeAutospacing="1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N°4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En autonomie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- </w:t>
                  </w:r>
                  <w:r w:rsidRPr="00CA06C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JE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COLLE DES IMAGES D’ENFANTS QUI SOURIENT – évaluation diagnostique</w:t>
                  </w:r>
                </w:p>
                <w:p w:rsidR="00386AF5" w:rsidRPr="00CA06CE" w:rsidRDefault="00386AF5" w:rsidP="00E94ED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86AF5" w:rsidRPr="00CA06CE" w:rsidRDefault="00386AF5" w:rsidP="00D63485">
            <w:pPr>
              <w:rPr>
                <w:rFonts w:ascii="Calibri" w:hAnsi="Calibri"/>
                <w:b/>
                <w:bCs/>
                <w:color w:val="660066"/>
                <w:sz w:val="22"/>
                <w:szCs w:val="22"/>
              </w:rPr>
            </w:pPr>
          </w:p>
        </w:tc>
      </w:tr>
      <w:tr w:rsidR="00386AF5" w:rsidRPr="00CA06CE" w:rsidTr="002D2B20">
        <w:trPr>
          <w:tblCellSpacing w:w="0" w:type="dxa"/>
        </w:trPr>
        <w:tc>
          <w:tcPr>
            <w:tcW w:w="43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6AF5" w:rsidRPr="00CA06CE" w:rsidRDefault="00386AF5" w:rsidP="002D2B20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CA06CE">
              <w:rPr>
                <w:rFonts w:ascii="Calibri" w:hAnsi="Calibri"/>
                <w:sz w:val="22"/>
                <w:szCs w:val="22"/>
              </w:rPr>
              <w:t>15h</w:t>
            </w:r>
            <w:r>
              <w:rPr>
                <w:rFonts w:ascii="Calibri" w:hAnsi="Calibri"/>
                <w:sz w:val="22"/>
                <w:szCs w:val="22"/>
              </w:rPr>
              <w:t>35 – 15h40</w:t>
            </w:r>
          </w:p>
        </w:tc>
        <w:tc>
          <w:tcPr>
            <w:tcW w:w="4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86AF5" w:rsidRPr="007A3286" w:rsidRDefault="00386AF5" w:rsidP="0039697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Cs/>
                <w:color w:val="660066"/>
                <w:sz w:val="22"/>
                <w:szCs w:val="22"/>
              </w:rPr>
            </w:pPr>
            <w:r w:rsidRPr="00CA06CE">
              <w:rPr>
                <w:rFonts w:ascii="Calibri" w:hAnsi="Calibri"/>
                <w:b/>
                <w:bCs/>
                <w:color w:val="660066"/>
                <w:sz w:val="22"/>
                <w:szCs w:val="22"/>
              </w:rPr>
              <w:t>VIVRE ENSEMBLE/ LE LANGAGE:</w:t>
            </w:r>
            <w:r w:rsidRPr="00CA06CE">
              <w:rPr>
                <w:rFonts w:ascii="Calibri" w:hAnsi="Calibri"/>
                <w:bCs/>
                <w:color w:val="66006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660066"/>
                <w:sz w:val="22"/>
                <w:szCs w:val="22"/>
              </w:rPr>
              <w:t>Nous</w:t>
            </w:r>
            <w:r w:rsidRPr="00396970">
              <w:rPr>
                <w:rFonts w:ascii="Calibri" w:hAnsi="Calibri"/>
                <w:bCs/>
                <w:color w:val="660066"/>
                <w:sz w:val="22"/>
                <w:szCs w:val="22"/>
              </w:rPr>
              <w:t xml:space="preserve"> chantons « Pour la rentrée des classes »</w:t>
            </w:r>
            <w:r>
              <w:rPr>
                <w:rFonts w:ascii="Calibri" w:hAnsi="Calibri"/>
                <w:bCs/>
                <w:color w:val="660066"/>
                <w:sz w:val="22"/>
                <w:szCs w:val="22"/>
              </w:rPr>
              <w:t>. Bilan et perspectives pour demain.</w:t>
            </w:r>
          </w:p>
        </w:tc>
      </w:tr>
      <w:tr w:rsidR="00386AF5" w:rsidRPr="00CA06CE" w:rsidTr="00083B1E">
        <w:trPr>
          <w:tblCellSpacing w:w="0" w:type="dxa"/>
        </w:trPr>
        <w:tc>
          <w:tcPr>
            <w:tcW w:w="43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AF5" w:rsidRPr="00CA06CE" w:rsidRDefault="00386AF5" w:rsidP="00396970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CA06CE">
              <w:rPr>
                <w:rFonts w:ascii="Calibri" w:hAnsi="Calibri"/>
                <w:sz w:val="22"/>
                <w:szCs w:val="22"/>
              </w:rPr>
              <w:t>15h45</w:t>
            </w:r>
          </w:p>
        </w:tc>
        <w:tc>
          <w:tcPr>
            <w:tcW w:w="4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86AF5" w:rsidRPr="00CA06CE" w:rsidRDefault="00386AF5" w:rsidP="00396970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CA06CE">
              <w:rPr>
                <w:rFonts w:ascii="Calibri" w:hAnsi="Calibri"/>
                <w:bCs/>
                <w:color w:val="800000"/>
                <w:sz w:val="22"/>
                <w:szCs w:val="22"/>
              </w:rPr>
              <w:t>Rangement de la classe</w:t>
            </w:r>
            <w:r w:rsidRPr="00E70669">
              <w:rPr>
                <w:rFonts w:ascii="Calibri" w:hAnsi="Calibri"/>
                <w:bCs/>
                <w:color w:val="800000"/>
                <w:sz w:val="22"/>
                <w:szCs w:val="22"/>
              </w:rPr>
              <w:t>. Chaque enfant récupère son cartable</w:t>
            </w:r>
            <w:r>
              <w:rPr>
                <w:rFonts w:ascii="Calibri" w:hAnsi="Calibri"/>
                <w:bCs/>
                <w:color w:val="800000"/>
                <w:sz w:val="22"/>
                <w:szCs w:val="22"/>
              </w:rPr>
              <w:t>, vient s’asseoir sur le banc</w:t>
            </w:r>
            <w:r w:rsidRPr="00E70669">
              <w:rPr>
                <w:rFonts w:ascii="Calibri" w:hAnsi="Calibri"/>
                <w:bCs/>
                <w:color w:val="800000"/>
                <w:sz w:val="22"/>
                <w:szCs w:val="22"/>
              </w:rPr>
              <w:t xml:space="preserve"> en attendant d’être appelé</w:t>
            </w:r>
            <w:r>
              <w:rPr>
                <w:rFonts w:ascii="Calibri" w:hAnsi="Calibri"/>
                <w:bCs/>
                <w:color w:val="800000"/>
                <w:sz w:val="22"/>
                <w:szCs w:val="22"/>
              </w:rPr>
              <w:t xml:space="preserve">. </w:t>
            </w:r>
            <w:r w:rsidRPr="00CA06CE">
              <w:rPr>
                <w:rFonts w:ascii="Calibri" w:hAnsi="Calibri"/>
                <w:bCs/>
                <w:color w:val="800000"/>
                <w:sz w:val="22"/>
                <w:szCs w:val="22"/>
              </w:rPr>
              <w:t xml:space="preserve"> SORTIE.</w:t>
            </w:r>
          </w:p>
        </w:tc>
      </w:tr>
    </w:tbl>
    <w:p w:rsidR="00386AF5" w:rsidRPr="00CA06CE" w:rsidRDefault="00386AF5" w:rsidP="00D63485">
      <w:pPr>
        <w:rPr>
          <w:rFonts w:ascii="Calibri" w:hAnsi="Calibri"/>
          <w:sz w:val="22"/>
          <w:szCs w:val="22"/>
        </w:rPr>
      </w:pPr>
    </w:p>
    <w:sectPr w:rsidR="00386AF5" w:rsidRPr="00CA06CE" w:rsidSect="00221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co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FE5"/>
    <w:multiLevelType w:val="hybridMultilevel"/>
    <w:tmpl w:val="62480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49B0"/>
    <w:multiLevelType w:val="hybridMultilevel"/>
    <w:tmpl w:val="61F21E1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D06C7"/>
    <w:multiLevelType w:val="hybridMultilevel"/>
    <w:tmpl w:val="5D10B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D2581"/>
    <w:multiLevelType w:val="hybridMultilevel"/>
    <w:tmpl w:val="0E9256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779E5"/>
    <w:multiLevelType w:val="hybridMultilevel"/>
    <w:tmpl w:val="FA60F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E13BA"/>
    <w:multiLevelType w:val="hybridMultilevel"/>
    <w:tmpl w:val="0660D29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140855"/>
    <w:multiLevelType w:val="hybridMultilevel"/>
    <w:tmpl w:val="8A1243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672EF"/>
    <w:multiLevelType w:val="hybridMultilevel"/>
    <w:tmpl w:val="285C9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0659D"/>
    <w:multiLevelType w:val="hybridMultilevel"/>
    <w:tmpl w:val="82BE24F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207EE3"/>
    <w:multiLevelType w:val="hybridMultilevel"/>
    <w:tmpl w:val="1DAED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20049"/>
    <w:multiLevelType w:val="hybridMultilevel"/>
    <w:tmpl w:val="510469E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6F6463"/>
    <w:multiLevelType w:val="hybridMultilevel"/>
    <w:tmpl w:val="10AABC9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434"/>
    <w:rsid w:val="00000411"/>
    <w:rsid w:val="0001018F"/>
    <w:rsid w:val="00016FEE"/>
    <w:rsid w:val="000214B4"/>
    <w:rsid w:val="000276F3"/>
    <w:rsid w:val="0003308E"/>
    <w:rsid w:val="00034D03"/>
    <w:rsid w:val="00036F7D"/>
    <w:rsid w:val="00043242"/>
    <w:rsid w:val="00043F3A"/>
    <w:rsid w:val="0004544B"/>
    <w:rsid w:val="00045875"/>
    <w:rsid w:val="000474FF"/>
    <w:rsid w:val="00051B41"/>
    <w:rsid w:val="000547E4"/>
    <w:rsid w:val="000647F8"/>
    <w:rsid w:val="0006681F"/>
    <w:rsid w:val="0006727F"/>
    <w:rsid w:val="00072F6D"/>
    <w:rsid w:val="00083B1E"/>
    <w:rsid w:val="0009010C"/>
    <w:rsid w:val="00090EB8"/>
    <w:rsid w:val="0009343A"/>
    <w:rsid w:val="000948DB"/>
    <w:rsid w:val="000A2F46"/>
    <w:rsid w:val="000A71CC"/>
    <w:rsid w:val="000A7269"/>
    <w:rsid w:val="000A73AD"/>
    <w:rsid w:val="000A760F"/>
    <w:rsid w:val="000B0E90"/>
    <w:rsid w:val="000B5710"/>
    <w:rsid w:val="000B6978"/>
    <w:rsid w:val="000B7E64"/>
    <w:rsid w:val="000C1DBE"/>
    <w:rsid w:val="000C3996"/>
    <w:rsid w:val="000C76A0"/>
    <w:rsid w:val="000C7CD8"/>
    <w:rsid w:val="000D3DD0"/>
    <w:rsid w:val="000D4367"/>
    <w:rsid w:val="000D6ADE"/>
    <w:rsid w:val="000E12F4"/>
    <w:rsid w:val="000E2CC7"/>
    <w:rsid w:val="000E3A84"/>
    <w:rsid w:val="000E649D"/>
    <w:rsid w:val="000F202C"/>
    <w:rsid w:val="000F526D"/>
    <w:rsid w:val="000F62E2"/>
    <w:rsid w:val="00107D57"/>
    <w:rsid w:val="0011311E"/>
    <w:rsid w:val="00114461"/>
    <w:rsid w:val="0011623D"/>
    <w:rsid w:val="00116FB2"/>
    <w:rsid w:val="0012165E"/>
    <w:rsid w:val="001226CA"/>
    <w:rsid w:val="00132281"/>
    <w:rsid w:val="001328BA"/>
    <w:rsid w:val="001335B4"/>
    <w:rsid w:val="00141A6C"/>
    <w:rsid w:val="001421CD"/>
    <w:rsid w:val="00152B06"/>
    <w:rsid w:val="00157561"/>
    <w:rsid w:val="00157BD1"/>
    <w:rsid w:val="00160A6E"/>
    <w:rsid w:val="00161166"/>
    <w:rsid w:val="0016144B"/>
    <w:rsid w:val="00162619"/>
    <w:rsid w:val="00166A10"/>
    <w:rsid w:val="001702EF"/>
    <w:rsid w:val="00171BB3"/>
    <w:rsid w:val="00171E9B"/>
    <w:rsid w:val="001736C4"/>
    <w:rsid w:val="00173D48"/>
    <w:rsid w:val="001802D6"/>
    <w:rsid w:val="001816D9"/>
    <w:rsid w:val="0018779C"/>
    <w:rsid w:val="00196D56"/>
    <w:rsid w:val="001A22F7"/>
    <w:rsid w:val="001A3600"/>
    <w:rsid w:val="001A4497"/>
    <w:rsid w:val="001A4FFF"/>
    <w:rsid w:val="001B28BC"/>
    <w:rsid w:val="001B56AB"/>
    <w:rsid w:val="001B6D61"/>
    <w:rsid w:val="001C47CC"/>
    <w:rsid w:val="001C6F4D"/>
    <w:rsid w:val="001D2C8B"/>
    <w:rsid w:val="001D711B"/>
    <w:rsid w:val="001D795C"/>
    <w:rsid w:val="001E1434"/>
    <w:rsid w:val="001E7215"/>
    <w:rsid w:val="001F1517"/>
    <w:rsid w:val="001F3D44"/>
    <w:rsid w:val="0020126E"/>
    <w:rsid w:val="00201FCE"/>
    <w:rsid w:val="00204054"/>
    <w:rsid w:val="002108A9"/>
    <w:rsid w:val="00221A5E"/>
    <w:rsid w:val="002220C1"/>
    <w:rsid w:val="00223367"/>
    <w:rsid w:val="00226559"/>
    <w:rsid w:val="00227A36"/>
    <w:rsid w:val="002324EE"/>
    <w:rsid w:val="002336B1"/>
    <w:rsid w:val="002416AF"/>
    <w:rsid w:val="00246680"/>
    <w:rsid w:val="00247A1F"/>
    <w:rsid w:val="00247C10"/>
    <w:rsid w:val="002509AC"/>
    <w:rsid w:val="002559A8"/>
    <w:rsid w:val="00260017"/>
    <w:rsid w:val="00262633"/>
    <w:rsid w:val="002638A9"/>
    <w:rsid w:val="00264AA0"/>
    <w:rsid w:val="00265F95"/>
    <w:rsid w:val="00271BFA"/>
    <w:rsid w:val="00277B6A"/>
    <w:rsid w:val="002808DA"/>
    <w:rsid w:val="00280977"/>
    <w:rsid w:val="00280C47"/>
    <w:rsid w:val="00285248"/>
    <w:rsid w:val="00287F14"/>
    <w:rsid w:val="002925D3"/>
    <w:rsid w:val="002931EE"/>
    <w:rsid w:val="002961AA"/>
    <w:rsid w:val="00296C80"/>
    <w:rsid w:val="002A1548"/>
    <w:rsid w:val="002A2DA3"/>
    <w:rsid w:val="002A4ACE"/>
    <w:rsid w:val="002A58B5"/>
    <w:rsid w:val="002A5F11"/>
    <w:rsid w:val="002B457A"/>
    <w:rsid w:val="002B470F"/>
    <w:rsid w:val="002C17EA"/>
    <w:rsid w:val="002C463E"/>
    <w:rsid w:val="002C48C9"/>
    <w:rsid w:val="002D012E"/>
    <w:rsid w:val="002D1CB3"/>
    <w:rsid w:val="002D21C5"/>
    <w:rsid w:val="002D2B20"/>
    <w:rsid w:val="002D4C15"/>
    <w:rsid w:val="002E125C"/>
    <w:rsid w:val="002F20D9"/>
    <w:rsid w:val="002F4A03"/>
    <w:rsid w:val="00300CE4"/>
    <w:rsid w:val="00302EA0"/>
    <w:rsid w:val="0031532C"/>
    <w:rsid w:val="00321A18"/>
    <w:rsid w:val="003225AB"/>
    <w:rsid w:val="00324AB7"/>
    <w:rsid w:val="00325E88"/>
    <w:rsid w:val="003274AF"/>
    <w:rsid w:val="00330639"/>
    <w:rsid w:val="00330C71"/>
    <w:rsid w:val="0033193B"/>
    <w:rsid w:val="003365D6"/>
    <w:rsid w:val="003365E3"/>
    <w:rsid w:val="00342CE9"/>
    <w:rsid w:val="00343725"/>
    <w:rsid w:val="0034424C"/>
    <w:rsid w:val="00345228"/>
    <w:rsid w:val="00350C18"/>
    <w:rsid w:val="0036287F"/>
    <w:rsid w:val="0036481F"/>
    <w:rsid w:val="00375129"/>
    <w:rsid w:val="00377D65"/>
    <w:rsid w:val="00381B04"/>
    <w:rsid w:val="003866F0"/>
    <w:rsid w:val="00386AF5"/>
    <w:rsid w:val="0038701E"/>
    <w:rsid w:val="00390053"/>
    <w:rsid w:val="00391AF2"/>
    <w:rsid w:val="003934E7"/>
    <w:rsid w:val="00396970"/>
    <w:rsid w:val="003A092C"/>
    <w:rsid w:val="003A2B15"/>
    <w:rsid w:val="003A4AEB"/>
    <w:rsid w:val="003A6023"/>
    <w:rsid w:val="003A78FB"/>
    <w:rsid w:val="003B00CB"/>
    <w:rsid w:val="003B22D3"/>
    <w:rsid w:val="003B2D13"/>
    <w:rsid w:val="003B77E3"/>
    <w:rsid w:val="003C416A"/>
    <w:rsid w:val="003C518E"/>
    <w:rsid w:val="003D226E"/>
    <w:rsid w:val="003D24A6"/>
    <w:rsid w:val="003D66D1"/>
    <w:rsid w:val="003D7E67"/>
    <w:rsid w:val="003E231B"/>
    <w:rsid w:val="003E3931"/>
    <w:rsid w:val="003E566B"/>
    <w:rsid w:val="003E79B2"/>
    <w:rsid w:val="003F0F5A"/>
    <w:rsid w:val="003F2060"/>
    <w:rsid w:val="003F2DE2"/>
    <w:rsid w:val="003F42CC"/>
    <w:rsid w:val="003F4807"/>
    <w:rsid w:val="004037B8"/>
    <w:rsid w:val="00404C33"/>
    <w:rsid w:val="0040654B"/>
    <w:rsid w:val="00407D86"/>
    <w:rsid w:val="004100B1"/>
    <w:rsid w:val="00414444"/>
    <w:rsid w:val="00415EF1"/>
    <w:rsid w:val="0041753B"/>
    <w:rsid w:val="00417E27"/>
    <w:rsid w:val="0042393A"/>
    <w:rsid w:val="00444A63"/>
    <w:rsid w:val="004509D8"/>
    <w:rsid w:val="004533C0"/>
    <w:rsid w:val="00455522"/>
    <w:rsid w:val="004564FD"/>
    <w:rsid w:val="00460782"/>
    <w:rsid w:val="00464860"/>
    <w:rsid w:val="004673B7"/>
    <w:rsid w:val="00467775"/>
    <w:rsid w:val="0047270A"/>
    <w:rsid w:val="00474129"/>
    <w:rsid w:val="004752FE"/>
    <w:rsid w:val="00481CA7"/>
    <w:rsid w:val="0048640F"/>
    <w:rsid w:val="00490B6E"/>
    <w:rsid w:val="0049176A"/>
    <w:rsid w:val="00492B55"/>
    <w:rsid w:val="004A31F6"/>
    <w:rsid w:val="004A7090"/>
    <w:rsid w:val="004B243C"/>
    <w:rsid w:val="004B28E9"/>
    <w:rsid w:val="004B365E"/>
    <w:rsid w:val="004B410B"/>
    <w:rsid w:val="004B4B41"/>
    <w:rsid w:val="004B532D"/>
    <w:rsid w:val="004C101E"/>
    <w:rsid w:val="004C4492"/>
    <w:rsid w:val="004C6604"/>
    <w:rsid w:val="004C78FE"/>
    <w:rsid w:val="004D510A"/>
    <w:rsid w:val="004E035A"/>
    <w:rsid w:val="004E34E4"/>
    <w:rsid w:val="004E41EF"/>
    <w:rsid w:val="004F1BF9"/>
    <w:rsid w:val="004F3004"/>
    <w:rsid w:val="004F3C2D"/>
    <w:rsid w:val="004F5592"/>
    <w:rsid w:val="004F61E4"/>
    <w:rsid w:val="00500973"/>
    <w:rsid w:val="00510540"/>
    <w:rsid w:val="00516A43"/>
    <w:rsid w:val="00516DD3"/>
    <w:rsid w:val="00517802"/>
    <w:rsid w:val="005200D1"/>
    <w:rsid w:val="00525E63"/>
    <w:rsid w:val="005354BE"/>
    <w:rsid w:val="00535C12"/>
    <w:rsid w:val="00541370"/>
    <w:rsid w:val="00543971"/>
    <w:rsid w:val="005475F6"/>
    <w:rsid w:val="00547618"/>
    <w:rsid w:val="005536EE"/>
    <w:rsid w:val="005612D8"/>
    <w:rsid w:val="005627F3"/>
    <w:rsid w:val="00567B67"/>
    <w:rsid w:val="00571CBA"/>
    <w:rsid w:val="00572F7D"/>
    <w:rsid w:val="00581C5A"/>
    <w:rsid w:val="00584952"/>
    <w:rsid w:val="00586114"/>
    <w:rsid w:val="00586DE5"/>
    <w:rsid w:val="005907D5"/>
    <w:rsid w:val="00590BFB"/>
    <w:rsid w:val="005A271F"/>
    <w:rsid w:val="005B08CE"/>
    <w:rsid w:val="005B11ED"/>
    <w:rsid w:val="005B253E"/>
    <w:rsid w:val="005B2613"/>
    <w:rsid w:val="005C3C43"/>
    <w:rsid w:val="005C729C"/>
    <w:rsid w:val="005D0C3B"/>
    <w:rsid w:val="005D43B8"/>
    <w:rsid w:val="005D6ED0"/>
    <w:rsid w:val="005D71CA"/>
    <w:rsid w:val="005E2EBD"/>
    <w:rsid w:val="005E453C"/>
    <w:rsid w:val="005F02C5"/>
    <w:rsid w:val="005F0527"/>
    <w:rsid w:val="005F6F1F"/>
    <w:rsid w:val="006016BF"/>
    <w:rsid w:val="00603161"/>
    <w:rsid w:val="00607BCA"/>
    <w:rsid w:val="00610947"/>
    <w:rsid w:val="00610F05"/>
    <w:rsid w:val="00613E9D"/>
    <w:rsid w:val="006150BD"/>
    <w:rsid w:val="00617298"/>
    <w:rsid w:val="00620CA3"/>
    <w:rsid w:val="006212B9"/>
    <w:rsid w:val="006221CD"/>
    <w:rsid w:val="00624A21"/>
    <w:rsid w:val="0063085B"/>
    <w:rsid w:val="00631DF8"/>
    <w:rsid w:val="006322B9"/>
    <w:rsid w:val="00633964"/>
    <w:rsid w:val="006410C2"/>
    <w:rsid w:val="00643563"/>
    <w:rsid w:val="00643D83"/>
    <w:rsid w:val="00646FCF"/>
    <w:rsid w:val="006477E4"/>
    <w:rsid w:val="006503D1"/>
    <w:rsid w:val="00652B0D"/>
    <w:rsid w:val="00655637"/>
    <w:rsid w:val="0066059B"/>
    <w:rsid w:val="00660AC1"/>
    <w:rsid w:val="006626B0"/>
    <w:rsid w:val="00674290"/>
    <w:rsid w:val="00687E07"/>
    <w:rsid w:val="006951FF"/>
    <w:rsid w:val="00695539"/>
    <w:rsid w:val="006A5797"/>
    <w:rsid w:val="006B1498"/>
    <w:rsid w:val="006B5AAA"/>
    <w:rsid w:val="006C0285"/>
    <w:rsid w:val="006C60DF"/>
    <w:rsid w:val="006D3424"/>
    <w:rsid w:val="006E38A1"/>
    <w:rsid w:val="006E64B7"/>
    <w:rsid w:val="006F0AF3"/>
    <w:rsid w:val="006F20F3"/>
    <w:rsid w:val="006F6F8C"/>
    <w:rsid w:val="00700450"/>
    <w:rsid w:val="00701350"/>
    <w:rsid w:val="00706933"/>
    <w:rsid w:val="00707546"/>
    <w:rsid w:val="007105A9"/>
    <w:rsid w:val="00712469"/>
    <w:rsid w:val="0071272F"/>
    <w:rsid w:val="00716D8F"/>
    <w:rsid w:val="0072541B"/>
    <w:rsid w:val="00726419"/>
    <w:rsid w:val="007277DD"/>
    <w:rsid w:val="00730402"/>
    <w:rsid w:val="00731709"/>
    <w:rsid w:val="0073236F"/>
    <w:rsid w:val="007336EB"/>
    <w:rsid w:val="007343D0"/>
    <w:rsid w:val="00735531"/>
    <w:rsid w:val="00736A91"/>
    <w:rsid w:val="00737663"/>
    <w:rsid w:val="00737BE0"/>
    <w:rsid w:val="00743C7F"/>
    <w:rsid w:val="00746806"/>
    <w:rsid w:val="0074699C"/>
    <w:rsid w:val="007472AE"/>
    <w:rsid w:val="00754832"/>
    <w:rsid w:val="0075509E"/>
    <w:rsid w:val="00755C95"/>
    <w:rsid w:val="00756D84"/>
    <w:rsid w:val="00757919"/>
    <w:rsid w:val="00760701"/>
    <w:rsid w:val="00761F6F"/>
    <w:rsid w:val="0076513D"/>
    <w:rsid w:val="007669B8"/>
    <w:rsid w:val="00771554"/>
    <w:rsid w:val="007804C2"/>
    <w:rsid w:val="007820BC"/>
    <w:rsid w:val="00786B87"/>
    <w:rsid w:val="0079047C"/>
    <w:rsid w:val="00793A5B"/>
    <w:rsid w:val="007A0F26"/>
    <w:rsid w:val="007A3286"/>
    <w:rsid w:val="007A7507"/>
    <w:rsid w:val="007B3C2D"/>
    <w:rsid w:val="007B52C5"/>
    <w:rsid w:val="007C5C1B"/>
    <w:rsid w:val="007D06A5"/>
    <w:rsid w:val="007D0F1D"/>
    <w:rsid w:val="007D14E5"/>
    <w:rsid w:val="007D2E5B"/>
    <w:rsid w:val="007D3E38"/>
    <w:rsid w:val="007D4D56"/>
    <w:rsid w:val="007D56CF"/>
    <w:rsid w:val="007D5CF2"/>
    <w:rsid w:val="007E3887"/>
    <w:rsid w:val="007E3B17"/>
    <w:rsid w:val="007E3F61"/>
    <w:rsid w:val="007E724C"/>
    <w:rsid w:val="007E7F2F"/>
    <w:rsid w:val="007F3C73"/>
    <w:rsid w:val="007F432F"/>
    <w:rsid w:val="007F63EE"/>
    <w:rsid w:val="00800D6F"/>
    <w:rsid w:val="00802536"/>
    <w:rsid w:val="00802642"/>
    <w:rsid w:val="00806E4B"/>
    <w:rsid w:val="00810021"/>
    <w:rsid w:val="0081042D"/>
    <w:rsid w:val="00811A66"/>
    <w:rsid w:val="008215A6"/>
    <w:rsid w:val="008229CD"/>
    <w:rsid w:val="008339FE"/>
    <w:rsid w:val="0083535F"/>
    <w:rsid w:val="00835C4F"/>
    <w:rsid w:val="008423A2"/>
    <w:rsid w:val="008546DE"/>
    <w:rsid w:val="008552AA"/>
    <w:rsid w:val="00856903"/>
    <w:rsid w:val="00856C91"/>
    <w:rsid w:val="008627B9"/>
    <w:rsid w:val="00870DB8"/>
    <w:rsid w:val="008856FA"/>
    <w:rsid w:val="00885DA6"/>
    <w:rsid w:val="00892774"/>
    <w:rsid w:val="0089481B"/>
    <w:rsid w:val="008956E1"/>
    <w:rsid w:val="008965BE"/>
    <w:rsid w:val="0089705C"/>
    <w:rsid w:val="008A0DA5"/>
    <w:rsid w:val="008B233D"/>
    <w:rsid w:val="008B608F"/>
    <w:rsid w:val="008C05B7"/>
    <w:rsid w:val="008C071F"/>
    <w:rsid w:val="008C6422"/>
    <w:rsid w:val="008D7A94"/>
    <w:rsid w:val="008D7DD2"/>
    <w:rsid w:val="008E39C0"/>
    <w:rsid w:val="008E7452"/>
    <w:rsid w:val="008F5F3F"/>
    <w:rsid w:val="008F6B95"/>
    <w:rsid w:val="00906AE5"/>
    <w:rsid w:val="0091740D"/>
    <w:rsid w:val="00921218"/>
    <w:rsid w:val="00925261"/>
    <w:rsid w:val="009343E8"/>
    <w:rsid w:val="00934A37"/>
    <w:rsid w:val="00935BD1"/>
    <w:rsid w:val="00936BEB"/>
    <w:rsid w:val="00936F7E"/>
    <w:rsid w:val="00940C04"/>
    <w:rsid w:val="00947F5A"/>
    <w:rsid w:val="00950E40"/>
    <w:rsid w:val="0095490B"/>
    <w:rsid w:val="009555B0"/>
    <w:rsid w:val="00965972"/>
    <w:rsid w:val="009707FF"/>
    <w:rsid w:val="0097417D"/>
    <w:rsid w:val="0098568D"/>
    <w:rsid w:val="0099327E"/>
    <w:rsid w:val="00994B1C"/>
    <w:rsid w:val="009957A0"/>
    <w:rsid w:val="00996FE5"/>
    <w:rsid w:val="009A0FCD"/>
    <w:rsid w:val="009A3F81"/>
    <w:rsid w:val="009B1521"/>
    <w:rsid w:val="009B3DBF"/>
    <w:rsid w:val="009B3FB6"/>
    <w:rsid w:val="009B42DD"/>
    <w:rsid w:val="009B4BF1"/>
    <w:rsid w:val="009B4BF5"/>
    <w:rsid w:val="009B7261"/>
    <w:rsid w:val="009D03AE"/>
    <w:rsid w:val="009D1ED3"/>
    <w:rsid w:val="009D56CA"/>
    <w:rsid w:val="009D728C"/>
    <w:rsid w:val="009E00F4"/>
    <w:rsid w:val="009E041D"/>
    <w:rsid w:val="009F135E"/>
    <w:rsid w:val="009F1565"/>
    <w:rsid w:val="009F1CB7"/>
    <w:rsid w:val="009F5EE1"/>
    <w:rsid w:val="009F7F59"/>
    <w:rsid w:val="00A00025"/>
    <w:rsid w:val="00A00626"/>
    <w:rsid w:val="00A00E31"/>
    <w:rsid w:val="00A0367F"/>
    <w:rsid w:val="00A03859"/>
    <w:rsid w:val="00A05387"/>
    <w:rsid w:val="00A05EFF"/>
    <w:rsid w:val="00A10DDC"/>
    <w:rsid w:val="00A1256D"/>
    <w:rsid w:val="00A1407E"/>
    <w:rsid w:val="00A15B4E"/>
    <w:rsid w:val="00A15ECC"/>
    <w:rsid w:val="00A16D57"/>
    <w:rsid w:val="00A17E8E"/>
    <w:rsid w:val="00A22362"/>
    <w:rsid w:val="00A253CC"/>
    <w:rsid w:val="00A36FF9"/>
    <w:rsid w:val="00A41895"/>
    <w:rsid w:val="00A4384F"/>
    <w:rsid w:val="00A45726"/>
    <w:rsid w:val="00A4638E"/>
    <w:rsid w:val="00A47453"/>
    <w:rsid w:val="00A47491"/>
    <w:rsid w:val="00A574F4"/>
    <w:rsid w:val="00A6016D"/>
    <w:rsid w:val="00A61491"/>
    <w:rsid w:val="00A61646"/>
    <w:rsid w:val="00A62F3D"/>
    <w:rsid w:val="00A671DD"/>
    <w:rsid w:val="00A7096E"/>
    <w:rsid w:val="00A80756"/>
    <w:rsid w:val="00A80EB2"/>
    <w:rsid w:val="00A969AE"/>
    <w:rsid w:val="00AA2497"/>
    <w:rsid w:val="00AA65D5"/>
    <w:rsid w:val="00AB09AC"/>
    <w:rsid w:val="00AB1331"/>
    <w:rsid w:val="00AB1B95"/>
    <w:rsid w:val="00AB3C80"/>
    <w:rsid w:val="00AB4944"/>
    <w:rsid w:val="00AB5DF6"/>
    <w:rsid w:val="00AB662A"/>
    <w:rsid w:val="00AB6CDE"/>
    <w:rsid w:val="00AB7ED2"/>
    <w:rsid w:val="00AC074A"/>
    <w:rsid w:val="00AC2B20"/>
    <w:rsid w:val="00AC5999"/>
    <w:rsid w:val="00AD35F2"/>
    <w:rsid w:val="00AD3ADE"/>
    <w:rsid w:val="00AD4D46"/>
    <w:rsid w:val="00AE1610"/>
    <w:rsid w:val="00AE1FCC"/>
    <w:rsid w:val="00AE2E56"/>
    <w:rsid w:val="00AE44FD"/>
    <w:rsid w:val="00AE5B62"/>
    <w:rsid w:val="00AE6041"/>
    <w:rsid w:val="00AF0740"/>
    <w:rsid w:val="00AF7490"/>
    <w:rsid w:val="00B018B9"/>
    <w:rsid w:val="00B02298"/>
    <w:rsid w:val="00B07C0D"/>
    <w:rsid w:val="00B13E7C"/>
    <w:rsid w:val="00B14A90"/>
    <w:rsid w:val="00B15094"/>
    <w:rsid w:val="00B16132"/>
    <w:rsid w:val="00B1679C"/>
    <w:rsid w:val="00B170B3"/>
    <w:rsid w:val="00B22843"/>
    <w:rsid w:val="00B304CC"/>
    <w:rsid w:val="00B30DB7"/>
    <w:rsid w:val="00B352F5"/>
    <w:rsid w:val="00B4156A"/>
    <w:rsid w:val="00B417EA"/>
    <w:rsid w:val="00B42C35"/>
    <w:rsid w:val="00B453A0"/>
    <w:rsid w:val="00B46344"/>
    <w:rsid w:val="00B46D0F"/>
    <w:rsid w:val="00B552BC"/>
    <w:rsid w:val="00B56927"/>
    <w:rsid w:val="00B569C1"/>
    <w:rsid w:val="00B624DF"/>
    <w:rsid w:val="00B628DE"/>
    <w:rsid w:val="00B64329"/>
    <w:rsid w:val="00B7045E"/>
    <w:rsid w:val="00B72A69"/>
    <w:rsid w:val="00B75407"/>
    <w:rsid w:val="00B80ACC"/>
    <w:rsid w:val="00B83868"/>
    <w:rsid w:val="00B83A05"/>
    <w:rsid w:val="00B87DE1"/>
    <w:rsid w:val="00B942F5"/>
    <w:rsid w:val="00B974B3"/>
    <w:rsid w:val="00B97BA9"/>
    <w:rsid w:val="00BA0B81"/>
    <w:rsid w:val="00BA2522"/>
    <w:rsid w:val="00BA2666"/>
    <w:rsid w:val="00BA45DA"/>
    <w:rsid w:val="00BA6214"/>
    <w:rsid w:val="00BA6C60"/>
    <w:rsid w:val="00BB6EEA"/>
    <w:rsid w:val="00BC0D0B"/>
    <w:rsid w:val="00BC49CC"/>
    <w:rsid w:val="00BC6C44"/>
    <w:rsid w:val="00BC6EDC"/>
    <w:rsid w:val="00BC7018"/>
    <w:rsid w:val="00BC7A7D"/>
    <w:rsid w:val="00BD012B"/>
    <w:rsid w:val="00BD2048"/>
    <w:rsid w:val="00BD5CF0"/>
    <w:rsid w:val="00BE1290"/>
    <w:rsid w:val="00BE1DF7"/>
    <w:rsid w:val="00BE2369"/>
    <w:rsid w:val="00BE6B4E"/>
    <w:rsid w:val="00BF1141"/>
    <w:rsid w:val="00BF3EA7"/>
    <w:rsid w:val="00C0346E"/>
    <w:rsid w:val="00C043C4"/>
    <w:rsid w:val="00C050CC"/>
    <w:rsid w:val="00C11040"/>
    <w:rsid w:val="00C15063"/>
    <w:rsid w:val="00C15ADC"/>
    <w:rsid w:val="00C15C78"/>
    <w:rsid w:val="00C205FB"/>
    <w:rsid w:val="00C231E2"/>
    <w:rsid w:val="00C24B6D"/>
    <w:rsid w:val="00C345C1"/>
    <w:rsid w:val="00C3588F"/>
    <w:rsid w:val="00C414B2"/>
    <w:rsid w:val="00C42DCF"/>
    <w:rsid w:val="00C44C78"/>
    <w:rsid w:val="00C45087"/>
    <w:rsid w:val="00C46C0B"/>
    <w:rsid w:val="00C46D09"/>
    <w:rsid w:val="00C47D1A"/>
    <w:rsid w:val="00C5133B"/>
    <w:rsid w:val="00C56C13"/>
    <w:rsid w:val="00C60172"/>
    <w:rsid w:val="00C615E5"/>
    <w:rsid w:val="00C6519F"/>
    <w:rsid w:val="00C672FF"/>
    <w:rsid w:val="00C716CD"/>
    <w:rsid w:val="00C7276D"/>
    <w:rsid w:val="00C74D2E"/>
    <w:rsid w:val="00C85A14"/>
    <w:rsid w:val="00C9252A"/>
    <w:rsid w:val="00C9507B"/>
    <w:rsid w:val="00C953F8"/>
    <w:rsid w:val="00C96429"/>
    <w:rsid w:val="00CA06CE"/>
    <w:rsid w:val="00CA48E5"/>
    <w:rsid w:val="00CA565D"/>
    <w:rsid w:val="00CA669C"/>
    <w:rsid w:val="00CA7911"/>
    <w:rsid w:val="00CB4EAF"/>
    <w:rsid w:val="00CB7515"/>
    <w:rsid w:val="00CB7A1B"/>
    <w:rsid w:val="00CC2ED3"/>
    <w:rsid w:val="00CC3085"/>
    <w:rsid w:val="00CC4F04"/>
    <w:rsid w:val="00CC7247"/>
    <w:rsid w:val="00CD2120"/>
    <w:rsid w:val="00CD6E1C"/>
    <w:rsid w:val="00CE4411"/>
    <w:rsid w:val="00CE6214"/>
    <w:rsid w:val="00CE6FAB"/>
    <w:rsid w:val="00CF4BED"/>
    <w:rsid w:val="00CF6AD7"/>
    <w:rsid w:val="00D03173"/>
    <w:rsid w:val="00D07323"/>
    <w:rsid w:val="00D073F0"/>
    <w:rsid w:val="00D10A0F"/>
    <w:rsid w:val="00D1233C"/>
    <w:rsid w:val="00D15B71"/>
    <w:rsid w:val="00D21DC7"/>
    <w:rsid w:val="00D22E5F"/>
    <w:rsid w:val="00D25040"/>
    <w:rsid w:val="00D33DB4"/>
    <w:rsid w:val="00D34D1D"/>
    <w:rsid w:val="00D36470"/>
    <w:rsid w:val="00D36936"/>
    <w:rsid w:val="00D36B6F"/>
    <w:rsid w:val="00D37831"/>
    <w:rsid w:val="00D40832"/>
    <w:rsid w:val="00D44C67"/>
    <w:rsid w:val="00D479F8"/>
    <w:rsid w:val="00D50278"/>
    <w:rsid w:val="00D50EC3"/>
    <w:rsid w:val="00D534A1"/>
    <w:rsid w:val="00D5491A"/>
    <w:rsid w:val="00D553FD"/>
    <w:rsid w:val="00D57654"/>
    <w:rsid w:val="00D60535"/>
    <w:rsid w:val="00D63485"/>
    <w:rsid w:val="00D67AC3"/>
    <w:rsid w:val="00D72017"/>
    <w:rsid w:val="00D72074"/>
    <w:rsid w:val="00D72796"/>
    <w:rsid w:val="00D76B77"/>
    <w:rsid w:val="00D77271"/>
    <w:rsid w:val="00D805BC"/>
    <w:rsid w:val="00D85AC9"/>
    <w:rsid w:val="00D8645A"/>
    <w:rsid w:val="00D871CC"/>
    <w:rsid w:val="00D8720F"/>
    <w:rsid w:val="00D9067F"/>
    <w:rsid w:val="00D94C56"/>
    <w:rsid w:val="00D94DF5"/>
    <w:rsid w:val="00D9773F"/>
    <w:rsid w:val="00DA2C78"/>
    <w:rsid w:val="00DA5295"/>
    <w:rsid w:val="00DB14E4"/>
    <w:rsid w:val="00DB7AD5"/>
    <w:rsid w:val="00DC2335"/>
    <w:rsid w:val="00DD0399"/>
    <w:rsid w:val="00DD260B"/>
    <w:rsid w:val="00DD2F7A"/>
    <w:rsid w:val="00DD34A0"/>
    <w:rsid w:val="00DD4B26"/>
    <w:rsid w:val="00DD67F8"/>
    <w:rsid w:val="00DE196E"/>
    <w:rsid w:val="00DE3BCD"/>
    <w:rsid w:val="00DE4189"/>
    <w:rsid w:val="00DE5259"/>
    <w:rsid w:val="00DF19EA"/>
    <w:rsid w:val="00DF4C17"/>
    <w:rsid w:val="00DF5BD6"/>
    <w:rsid w:val="00DF7FD8"/>
    <w:rsid w:val="00E01D80"/>
    <w:rsid w:val="00E05F33"/>
    <w:rsid w:val="00E07C79"/>
    <w:rsid w:val="00E175D5"/>
    <w:rsid w:val="00E17E88"/>
    <w:rsid w:val="00E2172E"/>
    <w:rsid w:val="00E21FB3"/>
    <w:rsid w:val="00E22CBD"/>
    <w:rsid w:val="00E23604"/>
    <w:rsid w:val="00E2685B"/>
    <w:rsid w:val="00E402C1"/>
    <w:rsid w:val="00E404D0"/>
    <w:rsid w:val="00E445AF"/>
    <w:rsid w:val="00E50E9E"/>
    <w:rsid w:val="00E52615"/>
    <w:rsid w:val="00E5418A"/>
    <w:rsid w:val="00E55FE1"/>
    <w:rsid w:val="00E61452"/>
    <w:rsid w:val="00E61A9E"/>
    <w:rsid w:val="00E621A1"/>
    <w:rsid w:val="00E671C9"/>
    <w:rsid w:val="00E70669"/>
    <w:rsid w:val="00E810D8"/>
    <w:rsid w:val="00E824A0"/>
    <w:rsid w:val="00E824F5"/>
    <w:rsid w:val="00E82D23"/>
    <w:rsid w:val="00E85BD5"/>
    <w:rsid w:val="00E86639"/>
    <w:rsid w:val="00E86ED2"/>
    <w:rsid w:val="00E904B6"/>
    <w:rsid w:val="00E93AC6"/>
    <w:rsid w:val="00E94EDA"/>
    <w:rsid w:val="00E95DAB"/>
    <w:rsid w:val="00E9621D"/>
    <w:rsid w:val="00EA1FB8"/>
    <w:rsid w:val="00EA53BF"/>
    <w:rsid w:val="00EB265C"/>
    <w:rsid w:val="00EC4AEE"/>
    <w:rsid w:val="00EC6DB6"/>
    <w:rsid w:val="00EC6F1D"/>
    <w:rsid w:val="00ED4649"/>
    <w:rsid w:val="00ED529D"/>
    <w:rsid w:val="00ED746C"/>
    <w:rsid w:val="00EE2707"/>
    <w:rsid w:val="00EE2C37"/>
    <w:rsid w:val="00EE3111"/>
    <w:rsid w:val="00EE43B5"/>
    <w:rsid w:val="00EE6238"/>
    <w:rsid w:val="00EE6E00"/>
    <w:rsid w:val="00EF190F"/>
    <w:rsid w:val="00EF50DE"/>
    <w:rsid w:val="00EF6583"/>
    <w:rsid w:val="00EF66E1"/>
    <w:rsid w:val="00F003F3"/>
    <w:rsid w:val="00F01330"/>
    <w:rsid w:val="00F038E3"/>
    <w:rsid w:val="00F044E7"/>
    <w:rsid w:val="00F04A5E"/>
    <w:rsid w:val="00F07FAF"/>
    <w:rsid w:val="00F2010D"/>
    <w:rsid w:val="00F2650F"/>
    <w:rsid w:val="00F279B5"/>
    <w:rsid w:val="00F27EFB"/>
    <w:rsid w:val="00F30C3E"/>
    <w:rsid w:val="00F334D3"/>
    <w:rsid w:val="00F40332"/>
    <w:rsid w:val="00F41F7F"/>
    <w:rsid w:val="00F43BAC"/>
    <w:rsid w:val="00F50F7A"/>
    <w:rsid w:val="00F51B0A"/>
    <w:rsid w:val="00F52707"/>
    <w:rsid w:val="00F52AAB"/>
    <w:rsid w:val="00F6462A"/>
    <w:rsid w:val="00F712D9"/>
    <w:rsid w:val="00F849BC"/>
    <w:rsid w:val="00F87FD5"/>
    <w:rsid w:val="00F90AB1"/>
    <w:rsid w:val="00F91CAC"/>
    <w:rsid w:val="00F91DEF"/>
    <w:rsid w:val="00F924BC"/>
    <w:rsid w:val="00F9654D"/>
    <w:rsid w:val="00F96722"/>
    <w:rsid w:val="00F97386"/>
    <w:rsid w:val="00FA161D"/>
    <w:rsid w:val="00FA5443"/>
    <w:rsid w:val="00FC174A"/>
    <w:rsid w:val="00FD1681"/>
    <w:rsid w:val="00FD2445"/>
    <w:rsid w:val="00FD42DA"/>
    <w:rsid w:val="00FE4D01"/>
    <w:rsid w:val="00FE59AB"/>
    <w:rsid w:val="00FE5D3C"/>
    <w:rsid w:val="00FE6B25"/>
    <w:rsid w:val="00FE6E2E"/>
    <w:rsid w:val="00FF1834"/>
    <w:rsid w:val="00FF1A2B"/>
    <w:rsid w:val="00FF47F7"/>
    <w:rsid w:val="00FF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4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490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95490B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95490B"/>
    <w:rPr>
      <w:rFonts w:cs="Times New Roman"/>
    </w:rPr>
  </w:style>
  <w:style w:type="paragraph" w:styleId="ListParagraph">
    <w:name w:val="List Paragraph"/>
    <w:basedOn w:val="Normal"/>
    <w:uiPriority w:val="99"/>
    <w:qFormat/>
    <w:rsid w:val="00324AB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849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67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72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47491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F50F7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1189</Words>
  <Characters>6544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isa</dc:creator>
  <cp:keywords/>
  <dc:description/>
  <cp:lastModifiedBy>isa</cp:lastModifiedBy>
  <cp:revision>2</cp:revision>
  <cp:lastPrinted>2015-09-06T19:58:00Z</cp:lastPrinted>
  <dcterms:created xsi:type="dcterms:W3CDTF">2015-09-07T08:04:00Z</dcterms:created>
  <dcterms:modified xsi:type="dcterms:W3CDTF">2015-09-07T08:04:00Z</dcterms:modified>
</cp:coreProperties>
</file>