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60"/>
        <w:gridCol w:w="4460"/>
        <w:gridCol w:w="920"/>
        <w:gridCol w:w="820"/>
        <w:gridCol w:w="900"/>
        <w:gridCol w:w="864"/>
      </w:tblGrid>
      <w:tr w:rsidR="00CE5EE7" w:rsidRPr="00CE5EE7" w:rsidTr="00CE5EE7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Entourez la bonne réponse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20 questions sur les comptes de la sécu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en milliards d'euros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Cotisations tous régimes effectives 2013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395,7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199,7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245,9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157,4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Montant de la CSG 2013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21,9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73,2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95,3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50,7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Impôts et taxes 2013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46,1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70,2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95,4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Prévisions de recettes 2015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549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377,3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466,2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450,8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Recettes maladie 2015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155,8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182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220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191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Recettes retraite 2015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222,7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190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Recettes Famille 2015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59,7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35,8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52,4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Recettes ATMP 2015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11,5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9,5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Dépenses du régime de la sécu fin 2014 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476,6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457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maladie 2015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210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retraites 2015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247,8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224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familles 2015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50,3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54,6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60,2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45,7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ATMP 2015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10,9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Actifs du Fonds de réserve des retraites fin 2013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36,2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25,3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Déficit prévisionnel 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6,7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10,3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Dette de la Sécu gérée par la CADES en 2013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142,764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20,063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132,739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de CMU 2015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3,339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2,447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1,521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3,234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de RSA 2015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4,5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2,33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1,5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3,3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du Fonds de solidarité vieillesse 2015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24,263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10,7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16,5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35,8</w:t>
            </w:r>
          </w:p>
        </w:tc>
      </w:tr>
      <w:tr w:rsidR="00CE5EE7" w:rsidRPr="00CE5EE7" w:rsidTr="00CE5EE7">
        <w:trPr>
          <w:trHeight w:val="19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de gestion tous régimes 2013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25,257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12,354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50,635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9,487</w:t>
            </w:r>
          </w:p>
        </w:tc>
      </w:tr>
    </w:tbl>
    <w:p w:rsidR="00C91385" w:rsidRDefault="00C91385"/>
    <w:tbl>
      <w:tblPr>
        <w:tblW w:w="82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740"/>
        <w:gridCol w:w="4400"/>
        <w:gridCol w:w="809"/>
        <w:gridCol w:w="820"/>
        <w:gridCol w:w="760"/>
        <w:gridCol w:w="809"/>
      </w:tblGrid>
      <w:tr w:rsidR="00CE5EE7" w:rsidRPr="00CE5EE7" w:rsidTr="00CE5EE7">
        <w:trPr>
          <w:trHeight w:val="40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Corrigez vos réponses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20 questions sur les comptes de la sécu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en milliards d'euros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Cotisations tous régimes effectives 2013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395,7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199,7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245,9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157,4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Montant de la CSG 2013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21,9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73,2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95,3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50,7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Impôts et taxes 2013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46,1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70,2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95,4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Prévisions de recettes 2015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549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377,3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fr-FR"/>
              </w:rPr>
              <w:t>466,2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450,8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Recettes maladie 2015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155,8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182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220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191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Recettes retraite 2015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fr-FR"/>
              </w:rPr>
              <w:t>222,7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190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Recettes Famille 2015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59,7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52,4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Recettes ATMP 2015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fr-FR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9,5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Dépenses du régime de la sécu fin 2014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503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567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476,6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457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maladie 2015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210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retraites 2015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247,8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224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familles 2015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50,3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  <w:t>54,6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45,7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ATMP 2015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13,5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10,9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Actifs du Fonds de réserve des retraites fin 2013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47,8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u w:val="single"/>
                <w:lang w:eastAsia="fr-FR"/>
              </w:rPr>
              <w:t>36,2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25,3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Déficit prévisionnel 2015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6,7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BF72C9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BF72C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  <w:t>10,3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Dette de la Sécu gérée par la CADES en 2013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142,76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20,063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BF72C9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BF72C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  <w:t>132,74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de CMU 2015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3,339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BF72C9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BF72C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  <w:t>2,447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1,521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3,234</w:t>
            </w:r>
          </w:p>
        </w:tc>
      </w:tr>
      <w:tr w:rsidR="00CE5EE7" w:rsidRPr="00CE5EE7" w:rsidTr="00BF72C9">
        <w:trPr>
          <w:trHeight w:val="31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de RSA 2015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4,5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BF72C9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BF72C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  <w:t>2,33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1,5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3,3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du Fonds de solidarité vieillesse 2015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BF72C9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BF72C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  <w:t>24,263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10,7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16,5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lang w:eastAsia="fr-FR"/>
              </w:rPr>
              <w:t>35,8</w:t>
            </w:r>
          </w:p>
        </w:tc>
      </w:tr>
      <w:tr w:rsidR="00CE5EE7" w:rsidRPr="00CE5EE7" w:rsidTr="00CE5EE7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EE7" w:rsidRPr="00CE5EE7" w:rsidTr="00CE5EE7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Dépenses de gestion tous régimes 2013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25,257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BF72C9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BF72C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u w:val="single"/>
                <w:lang w:eastAsia="fr-FR"/>
              </w:rPr>
              <w:t>12,354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50,635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FFFFFF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9,487</w:t>
            </w:r>
          </w:p>
        </w:tc>
      </w:tr>
      <w:tr w:rsidR="00CE5EE7" w:rsidRPr="00CE5EE7" w:rsidTr="00CE5EE7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Totalisez vos  bonnes réponses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5EE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E7" w:rsidRPr="00CE5EE7" w:rsidRDefault="00CE5EE7" w:rsidP="00CE5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E5EE7" w:rsidRDefault="00CE5EE7"/>
    <w:sectPr w:rsidR="00CE5EE7" w:rsidSect="002E10AD">
      <w:type w:val="continuous"/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CE5EE7"/>
    <w:rsid w:val="001F2304"/>
    <w:rsid w:val="0024590E"/>
    <w:rsid w:val="002E10AD"/>
    <w:rsid w:val="00466D4E"/>
    <w:rsid w:val="0066745A"/>
    <w:rsid w:val="00B322BC"/>
    <w:rsid w:val="00BC59A6"/>
    <w:rsid w:val="00BF72C9"/>
    <w:rsid w:val="00C91385"/>
    <w:rsid w:val="00CB3D01"/>
    <w:rsid w:val="00CE5EE7"/>
    <w:rsid w:val="00F3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BUFFIN</dc:creator>
  <cp:lastModifiedBy>Frédéric BUFFIN</cp:lastModifiedBy>
  <cp:revision>2</cp:revision>
  <dcterms:created xsi:type="dcterms:W3CDTF">2014-11-06T14:20:00Z</dcterms:created>
  <dcterms:modified xsi:type="dcterms:W3CDTF">2014-11-06T14:20:00Z</dcterms:modified>
</cp:coreProperties>
</file>