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B0" w:rsidRDefault="001909D8" w:rsidP="008B70B0">
      <w:pPr>
        <w:ind w:left="0"/>
      </w:pPr>
      <w:r>
        <w:rPr>
          <w:noProof/>
          <w:lang w:eastAsia="fr-FR"/>
        </w:rPr>
        <w:pict>
          <v:shapetype id="_x0000_t202" coordsize="21600,21600" o:spt="202" path="m,l,21600r21600,l21600,xe">
            <v:stroke joinstyle="miter"/>
            <v:path gradientshapeok="t" o:connecttype="rect"/>
          </v:shapetype>
          <v:shape id="_x0000_s1042" type="#_x0000_t202" style="position:absolute;margin-left:427.9pt;margin-top:-53.6pt;width:90.75pt;height:92.25pt;z-index:251697152" stroked="f">
            <v:stroke dashstyle="dashDot"/>
            <v:textbox>
              <w:txbxContent>
                <w:p w:rsidR="001909D8" w:rsidRDefault="001909D8">
                  <w:pPr>
                    <w:ind w:left="0"/>
                  </w:pPr>
                  <w:r>
                    <w:rPr>
                      <w:noProof/>
                      <w:lang w:eastAsia="fr-FR"/>
                    </w:rPr>
                    <w:drawing>
                      <wp:inline distT="0" distB="0" distL="0" distR="0">
                        <wp:extent cx="947619" cy="1009650"/>
                        <wp:effectExtent l="19050" t="0" r="4881"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srcRect/>
                                <a:stretch>
                                  <a:fillRect/>
                                </a:stretch>
                              </pic:blipFill>
                              <pic:spPr bwMode="auto">
                                <a:xfrm>
                                  <a:off x="0" y="0"/>
                                  <a:ext cx="951003" cy="1013256"/>
                                </a:xfrm>
                                <a:prstGeom prst="rect">
                                  <a:avLst/>
                                </a:prstGeom>
                                <a:noFill/>
                                <a:ln w="9525">
                                  <a:noFill/>
                                  <a:miter lim="800000"/>
                                  <a:headEnd/>
                                  <a:tailEnd/>
                                </a:ln>
                              </pic:spPr>
                            </pic:pic>
                          </a:graphicData>
                        </a:graphic>
                      </wp:inline>
                    </w:drawing>
                  </w:r>
                </w:p>
              </w:txbxContent>
            </v:textbox>
          </v:shape>
        </w:pict>
      </w:r>
      <w:r w:rsidR="00C57303">
        <w:rPr>
          <w:noProof/>
          <w:lang w:eastAsia="fr-FR"/>
        </w:rPr>
        <w:drawing>
          <wp:anchor distT="0" distB="0" distL="114300" distR="114300" simplePos="0" relativeHeight="251669504" behindDoc="0" locked="0" layoutInCell="1" allowOverlap="1">
            <wp:simplePos x="0" y="0"/>
            <wp:positionH relativeFrom="column">
              <wp:posOffset>3654425</wp:posOffset>
            </wp:positionH>
            <wp:positionV relativeFrom="paragraph">
              <wp:posOffset>1557655</wp:posOffset>
            </wp:positionV>
            <wp:extent cx="2343150" cy="17145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I-TRAVAIL.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43150" cy="1714500"/>
                    </a:xfrm>
                    <a:prstGeom prst="rect">
                      <a:avLst/>
                    </a:prstGeom>
                  </pic:spPr>
                </pic:pic>
              </a:graphicData>
            </a:graphic>
          </wp:anchor>
        </w:drawing>
      </w:r>
      <w:r w:rsidR="00C57303">
        <w:rPr>
          <w:noProof/>
          <w:lang w:eastAsia="fr-FR"/>
        </w:rPr>
        <w:drawing>
          <wp:anchor distT="0" distB="0" distL="114300" distR="114300" simplePos="0" relativeHeight="251660288" behindDoc="0" locked="0" layoutInCell="1" allowOverlap="1">
            <wp:simplePos x="0" y="0"/>
            <wp:positionH relativeFrom="column">
              <wp:posOffset>-490220</wp:posOffset>
            </wp:positionH>
            <wp:positionV relativeFrom="paragraph">
              <wp:posOffset>3395345</wp:posOffset>
            </wp:positionV>
            <wp:extent cx="6838950" cy="452755"/>
            <wp:effectExtent l="0" t="0" r="0" b="444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8950" cy="452755"/>
                    </a:xfrm>
                    <a:prstGeom prst="rect">
                      <a:avLst/>
                    </a:prstGeom>
                    <a:noFill/>
                    <a:ln>
                      <a:noFill/>
                    </a:ln>
                  </pic:spPr>
                </pic:pic>
              </a:graphicData>
            </a:graphic>
          </wp:anchor>
        </w:drawing>
      </w:r>
      <w:r w:rsidR="00771BC6">
        <w:rPr>
          <w:noProof/>
          <w:lang w:eastAsia="fr-FR"/>
        </w:rPr>
        <w:pict>
          <v:shape id="Zone de texte 9" o:spid="_x0000_s1026" type="#_x0000_t202" style="position:absolute;margin-left:232.65pt;margin-top:518.5pt;width:267.75pt;height:208.6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" fillcolor="#ffe5ff" stroked="f" strokeweight=".5pt">
            <v:textbox style="mso-next-textbox:#Zone de texte 9">
              <w:txbxContent>
                <w:p w:rsidR="00EE07A5" w:rsidRPr="00C7372E" w:rsidRDefault="00EE07A5" w:rsidP="00C7372E">
                  <w:pPr>
                    <w:spacing w:after="120"/>
                    <w:ind w:left="284"/>
                    <w:jc w:val="both"/>
                    <w:rPr>
                      <w:sz w:val="19"/>
                      <w:szCs w:val="19"/>
                    </w:rPr>
                  </w:pPr>
                  <w:proofErr w:type="gramStart"/>
                  <w:r w:rsidRPr="00C7372E">
                    <w:rPr>
                      <w:sz w:val="19"/>
                      <w:szCs w:val="19"/>
                    </w:rPr>
                    <w:t>puisque</w:t>
                  </w:r>
                  <w:proofErr w:type="gramEnd"/>
                  <w:r w:rsidRPr="00C7372E">
                    <w:rPr>
                      <w:sz w:val="19"/>
                      <w:szCs w:val="19"/>
                    </w:rPr>
                    <w:t xml:space="preserve"> sans versement de la prime de précarité.</w:t>
                  </w:r>
                </w:p>
                <w:p w:rsidR="00EE07A5" w:rsidRPr="00C7372E" w:rsidRDefault="00EE07A5" w:rsidP="00EE07A5">
                  <w:pPr>
                    <w:ind w:left="284"/>
                    <w:jc w:val="both"/>
                    <w:rPr>
                      <w:sz w:val="19"/>
                      <w:szCs w:val="19"/>
                    </w:rPr>
                  </w:pPr>
                  <w:r w:rsidRPr="00C7372E">
                    <w:rPr>
                      <w:sz w:val="19"/>
                      <w:szCs w:val="19"/>
                    </w:rPr>
                    <w:t>C’est la précarisation des emplois qui deviendrait la norme, ce serait alors très vite la disparition de tout emploi stable en CDI. Déjà 8 jeunes sur 10 sont embauchés aujourd’hui en contrat de plus en plus court !</w:t>
                  </w:r>
                </w:p>
                <w:p w:rsidR="00EE07A5" w:rsidRPr="00C7372E" w:rsidRDefault="00EE07A5" w:rsidP="00EE07A5">
                  <w:pPr>
                    <w:ind w:left="284"/>
                    <w:jc w:val="both"/>
                    <w:rPr>
                      <w:sz w:val="19"/>
                      <w:szCs w:val="19"/>
                    </w:rPr>
                  </w:pPr>
                  <w:r w:rsidRPr="00C7372E">
                    <w:rPr>
                      <w:sz w:val="19"/>
                      <w:szCs w:val="19"/>
                    </w:rPr>
                    <w:t>Si le droit du travail reste très protecteur, c’est parce que plus de 90 % des actifs sont couverts par des conventions collectives. Demain si ce projet de loi aboutit, ces garanties pourraient disparaitre, au gré des négociations sous pression, soumises au chantage à l’emploi dans chaque entreprise.</w:t>
                  </w:r>
                </w:p>
              </w:txbxContent>
            </v:textbox>
            <w10:wrap type="square"/>
          </v:shape>
        </w:pict>
      </w:r>
      <w:r w:rsidR="00771BC6">
        <w:rPr>
          <w:noProof/>
          <w:lang w:eastAsia="fr-FR"/>
        </w:rPr>
        <w:pict>
          <v:shape id="Zone de texte 4" o:spid="_x0000_s1027" type="#_x0000_t202" style="position:absolute;margin-left:231.9pt;margin-top:302.3pt;width:267.85pt;height:161.2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" fillcolor="#ffe5ff" stroked="f" strokeweight=".5pt">
            <v:textbox style="mso-next-textbox:#Zone de texte 4">
              <w:txbxContent>
                <w:p w:rsidR="008B70B0" w:rsidRPr="005F5362" w:rsidRDefault="008B70B0" w:rsidP="00EE07A5">
                  <w:pPr>
                    <w:ind w:left="142"/>
                    <w:jc w:val="both"/>
                    <w:rPr>
                      <w:sz w:val="19"/>
                      <w:szCs w:val="19"/>
                    </w:rPr>
                  </w:pPr>
                  <w:r w:rsidRPr="005F5362">
                    <w:rPr>
                      <w:sz w:val="19"/>
                      <w:szCs w:val="19"/>
                    </w:rPr>
                    <w:t>Comme à GM&amp;S aujourd’hui, les grands groupes pourraient désormais organiser les difficultés d’une entreprise dont ils veulent se débarrasser en France pour aller produire ailleurs à moindre coût.</w:t>
                  </w:r>
                </w:p>
                <w:p w:rsidR="008B70B0" w:rsidRPr="005F5362" w:rsidRDefault="008B70B0" w:rsidP="00EE07A5">
                  <w:pPr>
                    <w:ind w:left="142"/>
                    <w:jc w:val="both"/>
                    <w:rPr>
                      <w:sz w:val="19"/>
                      <w:szCs w:val="19"/>
                    </w:rPr>
                  </w:pPr>
                  <w:r w:rsidRPr="005F5362">
                    <w:rPr>
                      <w:sz w:val="19"/>
                      <w:szCs w:val="19"/>
                    </w:rPr>
                    <w:t>Avec la loi XXL, c’est le dumping social et les licenciements boursiers institutionnalisés ! Des milliers d’emplois, particulièrement dans l’industrie, sont menacés !</w:t>
                  </w:r>
                </w:p>
              </w:txbxContent>
            </v:textbox>
            <w10:wrap type="square"/>
          </v:shape>
        </w:pict>
      </w:r>
      <w:r w:rsidR="00771BC6">
        <w:rPr>
          <w:noProof/>
          <w:lang w:eastAsia="fr-FR"/>
        </w:rPr>
        <w:pict>
          <v:shape id="Zone de texte 2" o:spid="_x0000_s1028" type="#_x0000_t202" style="position:absolute;margin-left:-38.45pt;margin-top:302.3pt;width:272.1pt;height:161.2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" fillcolor="#ffe5ff" stroked="f" strokeweight=".5pt">
            <v:textbox style="mso-next-textbox:#Zone de texte 2">
              <w:txbxContent>
                <w:p w:rsidR="008B70B0" w:rsidRPr="005F5362" w:rsidRDefault="008B70B0" w:rsidP="008B70B0">
                  <w:pPr>
                    <w:ind w:left="0"/>
                    <w:jc w:val="both"/>
                    <w:rPr>
                      <w:sz w:val="19"/>
                      <w:szCs w:val="19"/>
                    </w:rPr>
                  </w:pPr>
                  <w:r w:rsidRPr="005F5362">
                    <w:rPr>
                      <w:sz w:val="19"/>
                      <w:szCs w:val="19"/>
                    </w:rPr>
                    <w:t>Désormais votre contrat de travail ne vous protégerait plus, l’employeur aurait la possibilité de se débarrasser de vous si vous n’acceptez pas une modification de votre contrat de travail à la baisse en matière de rémunération par rapport à l’augmentation de votre temps de travail.</w:t>
                  </w:r>
                </w:p>
                <w:p w:rsidR="008B70B0" w:rsidRPr="005F5362" w:rsidRDefault="008B70B0" w:rsidP="008B70B0">
                  <w:pPr>
                    <w:ind w:left="0"/>
                    <w:jc w:val="both"/>
                    <w:rPr>
                      <w:sz w:val="19"/>
                      <w:szCs w:val="19"/>
                    </w:rPr>
                  </w:pPr>
                  <w:r w:rsidRPr="005F5362">
                    <w:rPr>
                      <w:sz w:val="19"/>
                      <w:szCs w:val="19"/>
                    </w:rPr>
                    <w:t>Les employeurs pourraient facilement calculer le coût de l’indemnité de licenciement et son amortissement avec l’embauche d’un jeune de qualification également mais moins bien payé que vous.</w:t>
                  </w:r>
                </w:p>
              </w:txbxContent>
            </v:textbox>
            <w10:wrap type="square"/>
          </v:shape>
        </w:pict>
      </w:r>
      <w:r w:rsidR="00771BC6">
        <w:rPr>
          <w:noProof/>
          <w:lang w:eastAsia="fr-FR"/>
        </w:rPr>
        <w:pict>
          <v:shape id="Zone de texte 8" o:spid="_x0000_s1029" type="#_x0000_t202" style="position:absolute;margin-left:-38.6pt;margin-top:590.25pt;width:272.1pt;height:208.6pt;z-index:251666432;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" fillcolor="#ffe5ff" stroked="f" strokeweight=".5pt">
            <v:textbox style="mso-next-textbox:#Zone de texte 8">
              <w:txbxContent>
                <w:p w:rsidR="00EE07A5" w:rsidRPr="00C7372E" w:rsidRDefault="00EE07A5" w:rsidP="00EE07A5">
                  <w:pPr>
                    <w:ind w:left="0"/>
                    <w:jc w:val="both"/>
                    <w:rPr>
                      <w:sz w:val="19"/>
                      <w:szCs w:val="19"/>
                    </w:rPr>
                  </w:pPr>
                  <w:r w:rsidRPr="00C7372E">
                    <w:rPr>
                      <w:sz w:val="19"/>
                      <w:szCs w:val="19"/>
                    </w:rPr>
                    <w:t>Un employeur « oublie » de transmettre dans les délais légaux votre contrat de travail en CDD, vous n’aurez plus la possibilité d’obtenir des juges, aux prud’hommes, la requalification du contrat en CDI. Ce sont des milliers de cas contentieux aujourd’hui !</w:t>
                  </w:r>
                </w:p>
                <w:p w:rsidR="00EE07A5" w:rsidRPr="00C7372E" w:rsidRDefault="00EE07A5" w:rsidP="00EE07A5">
                  <w:pPr>
                    <w:ind w:left="0"/>
                    <w:jc w:val="both"/>
                    <w:rPr>
                      <w:sz w:val="19"/>
                      <w:szCs w:val="19"/>
                    </w:rPr>
                  </w:pPr>
                  <w:r w:rsidRPr="00C7372E">
                    <w:rPr>
                      <w:sz w:val="19"/>
                      <w:szCs w:val="19"/>
                    </w:rPr>
                    <w:t xml:space="preserve">En cas d’accord de branche, les contrats en CDD pourraient être renouvelés jusqu’à cinq ans (normes européennes), les délais de carence entre deux CDD pourraient être remis en cause, favorisant la multiplication de contrats plus courts renouvelés ou pas. </w:t>
                  </w:r>
                </w:p>
                <w:p w:rsidR="00EE07A5" w:rsidRPr="00C7372E" w:rsidRDefault="00EE07A5" w:rsidP="00EE07A5">
                  <w:pPr>
                    <w:ind w:left="0"/>
                    <w:jc w:val="both"/>
                    <w:rPr>
                      <w:sz w:val="19"/>
                      <w:szCs w:val="19"/>
                    </w:rPr>
                  </w:pPr>
                  <w:r w:rsidRPr="00C7372E">
                    <w:rPr>
                      <w:sz w:val="19"/>
                      <w:szCs w:val="19"/>
                    </w:rPr>
                    <w:t xml:space="preserve">Les CDI de chantier, de mission ou de projet seraient généralisés à toutes les professions, à </w:t>
                  </w:r>
                  <w:r w:rsidR="00C7372E">
                    <w:rPr>
                      <w:sz w:val="19"/>
                      <w:szCs w:val="19"/>
                    </w:rPr>
                    <w:t>moindre coût</w:t>
                  </w:r>
                </w:p>
                <w:p w:rsidR="00EE07A5" w:rsidRDefault="00EE07A5" w:rsidP="00EE07A5">
                  <w:pPr>
                    <w:ind w:left="0"/>
                    <w:jc w:val="both"/>
                  </w:pPr>
                </w:p>
              </w:txbxContent>
            </v:textbox>
            <w10:wrap type="square" anchory="page"/>
          </v:shape>
        </w:pict>
      </w:r>
      <w:r w:rsidR="008B70B0">
        <w:rPr>
          <w:noProof/>
          <w:lang w:eastAsia="fr-FR"/>
        </w:rPr>
        <w:drawing>
          <wp:anchor distT="0" distB="0" distL="114300" distR="114300" simplePos="0" relativeHeight="251658240" behindDoc="0" locked="0" layoutInCell="1" allowOverlap="1">
            <wp:simplePos x="0" y="0"/>
            <wp:positionH relativeFrom="column">
              <wp:posOffset>-899795</wp:posOffset>
            </wp:positionH>
            <wp:positionV relativeFrom="paragraph">
              <wp:posOffset>-895985</wp:posOffset>
            </wp:positionV>
            <wp:extent cx="7579995" cy="3524250"/>
            <wp:effectExtent l="19050" t="0" r="190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79995" cy="3524250"/>
                    </a:xfrm>
                    <a:prstGeom prst="rect">
                      <a:avLst/>
                    </a:prstGeom>
                    <a:noFill/>
                    <a:ln>
                      <a:noFill/>
                    </a:ln>
                  </pic:spPr>
                </pic:pic>
              </a:graphicData>
            </a:graphic>
          </wp:anchor>
        </w:drawing>
      </w:r>
    </w:p>
    <w:p w:rsidR="008B70B0" w:rsidRDefault="00F27953" w:rsidP="008B70B0">
      <w:pPr>
        <w:ind w:left="0"/>
      </w:pPr>
      <w:r>
        <w:rPr>
          <w:noProof/>
          <w:lang w:eastAsia="fr-FR"/>
        </w:rPr>
        <w:drawing>
          <wp:anchor distT="0" distB="0" distL="114300" distR="114300" simplePos="0" relativeHeight="251664384" behindDoc="0" locked="0" layoutInCell="1" allowOverlap="1">
            <wp:simplePos x="0" y="0"/>
            <wp:positionH relativeFrom="column">
              <wp:posOffset>-490855</wp:posOffset>
            </wp:positionH>
            <wp:positionV relativeFrom="paragraph">
              <wp:posOffset>3241675</wp:posOffset>
            </wp:positionV>
            <wp:extent cx="6848475" cy="437515"/>
            <wp:effectExtent l="0" t="0" r="9525" b="63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8475" cy="437515"/>
                    </a:xfrm>
                    <a:prstGeom prst="rect">
                      <a:avLst/>
                    </a:prstGeom>
                    <a:noFill/>
                    <a:ln>
                      <a:noFill/>
                    </a:ln>
                  </pic:spPr>
                </pic:pic>
              </a:graphicData>
            </a:graphic>
          </wp:anchor>
        </w:drawing>
      </w:r>
    </w:p>
    <w:p w:rsidR="008B70B0" w:rsidRDefault="00771BC6" w:rsidP="008B70B0">
      <w:pPr>
        <w:ind w:left="0"/>
      </w:pPr>
      <w:r>
        <w:rPr>
          <w:noProof/>
          <w:lang w:eastAsia="fr-FR"/>
        </w:rPr>
        <w:lastRenderedPageBreak/>
        <w:pict>
          <v:shape id="Zone de texte 28" o:spid="_x0000_s1030" type="#_x0000_t202" style="position:absolute;margin-left:-37.1pt;margin-top:9pt;width:539.25pt;height:108.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" fillcolor="#e4978a [1951]" strokecolor="#daa600" strokeweight=".5pt">
            <v:textbox>
              <w:txbxContent>
                <w:p w:rsidR="00C85355" w:rsidRPr="00310F0C" w:rsidRDefault="001909D8" w:rsidP="00310F0C">
                  <w:pPr>
                    <w:ind w:left="0"/>
                    <w:jc w:val="center"/>
                    <w:rPr>
                      <w:rFonts w:ascii="Arial Black" w:hAnsi="Arial Black"/>
                      <w:b/>
                      <w:sz w:val="36"/>
                      <w:szCs w:val="32"/>
                    </w:rPr>
                  </w:pPr>
                  <w:r>
                    <w:rPr>
                      <w:rFonts w:ascii="Arial Black" w:hAnsi="Arial Black"/>
                      <w:b/>
                      <w:color w:val="FF0000"/>
                      <w:sz w:val="36"/>
                      <w:szCs w:val="32"/>
                    </w:rPr>
                    <w:t>MANIFESTATION</w:t>
                  </w:r>
                  <w:r w:rsidR="00310F0C" w:rsidRPr="00310F0C">
                    <w:rPr>
                      <w:rFonts w:ascii="Arial Black" w:hAnsi="Arial Black"/>
                      <w:b/>
                      <w:color w:val="FF0000"/>
                      <w:sz w:val="36"/>
                      <w:szCs w:val="32"/>
                    </w:rPr>
                    <w:t xml:space="preserve"> – Mardi 12 Septembre 2017</w:t>
                  </w:r>
                </w:p>
                <w:p w:rsidR="001909D8" w:rsidRPr="001909D8" w:rsidRDefault="001909D8" w:rsidP="00C85355">
                  <w:pPr>
                    <w:ind w:left="0"/>
                    <w:jc w:val="center"/>
                    <w:rPr>
                      <w:rFonts w:ascii="Arial Black" w:hAnsi="Arial Black"/>
                      <w:color w:val="FF0000"/>
                      <w:sz w:val="32"/>
                      <w:szCs w:val="32"/>
                    </w:rPr>
                  </w:pPr>
                  <w:r w:rsidRPr="001909D8">
                    <w:rPr>
                      <w:rFonts w:ascii="Arial Black" w:hAnsi="Arial Black"/>
                      <w:color w:val="FF0000"/>
                      <w:sz w:val="32"/>
                      <w:szCs w:val="32"/>
                    </w:rPr>
                    <w:t>RASSEMBLEMENT A VESOUL</w:t>
                  </w:r>
                </w:p>
                <w:p w:rsidR="00C85355" w:rsidRPr="001909D8" w:rsidRDefault="001909D8" w:rsidP="00C85355">
                  <w:pPr>
                    <w:ind w:left="0"/>
                    <w:jc w:val="center"/>
                    <w:rPr>
                      <w:rFonts w:ascii="Arial Black" w:hAnsi="Arial Black"/>
                      <w:color w:val="FF0000"/>
                      <w:sz w:val="32"/>
                      <w:szCs w:val="32"/>
                    </w:rPr>
                  </w:pPr>
                  <w:r w:rsidRPr="001909D8">
                    <w:rPr>
                      <w:rFonts w:ascii="Arial Black" w:hAnsi="Arial Black"/>
                      <w:color w:val="FF0000"/>
                      <w:sz w:val="32"/>
                      <w:szCs w:val="32"/>
                    </w:rPr>
                    <w:t>10H PLACE DES JETS D’EAU (Edwige Feuillère)</w:t>
                  </w:r>
                </w:p>
              </w:txbxContent>
            </v:textbox>
          </v:shape>
        </w:pict>
      </w:r>
      <w:r>
        <w:rPr>
          <w:noProof/>
          <w:lang w:eastAsia="fr-FR"/>
        </w:rPr>
        <w:pict>
          <v:shape id="Zone de texte 26" o:spid="_x0000_s1031" type="#_x0000_t202" style="position:absolute;margin-left:-40.85pt;margin-top:528.35pt;width:272.1pt;height:101.2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" fillcolor="#ffe5ff" stroked="f" strokeweight=".5pt">
            <v:textbox>
              <w:txbxContent>
                <w:p w:rsidR="004E73B9" w:rsidRDefault="004E73B9" w:rsidP="004E73B9">
                  <w:pPr>
                    <w:spacing w:after="0"/>
                    <w:ind w:left="0"/>
                    <w:jc w:val="both"/>
                    <w:rPr>
                      <w:sz w:val="19"/>
                      <w:szCs w:val="19"/>
                    </w:rPr>
                  </w:pPr>
                  <w:r>
                    <w:rPr>
                      <w:sz w:val="19"/>
                      <w:szCs w:val="19"/>
                    </w:rPr>
                    <w:t>Avec la CGT, défendons ensemble un code du travail, des conditions de travail, des salaires, une sécurité sociale, des services publics renforcés et dignes du XXIe siècle.</w:t>
                  </w:r>
                </w:p>
                <w:p w:rsidR="004E73B9" w:rsidRPr="00F27953" w:rsidRDefault="004E73B9" w:rsidP="004E73B9">
                  <w:pPr>
                    <w:ind w:left="0"/>
                    <w:jc w:val="both"/>
                    <w:rPr>
                      <w:sz w:val="19"/>
                      <w:szCs w:val="19"/>
                    </w:rPr>
                  </w:pPr>
                  <w:r>
                    <w:rPr>
                      <w:sz w:val="19"/>
                      <w:szCs w:val="19"/>
                    </w:rPr>
                    <w:t xml:space="preserve">Le 12 septembre, partout déposons nos cahiers revendicatifs dans les entreprises, les administrations, </w:t>
                  </w:r>
                </w:p>
              </w:txbxContent>
            </v:textbox>
            <w10:wrap type="square"/>
          </v:shape>
        </w:pict>
      </w:r>
      <w:r>
        <w:rPr>
          <w:noProof/>
          <w:lang w:eastAsia="fr-FR"/>
        </w:rPr>
        <w:pict>
          <v:shape id="Zone de texte 27" o:spid="_x0000_s1032" type="#_x0000_t202" style="position:absolute;margin-left:231.4pt;margin-top:528.4pt;width:270.75pt;height:101.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" fillcolor="#ffe5ff" stroked="f" strokeweight=".5pt">
            <v:textbox>
              <w:txbxContent>
                <w:p w:rsidR="004E73B9" w:rsidRDefault="004E73B9" w:rsidP="00F70865">
                  <w:pPr>
                    <w:spacing w:after="0"/>
                    <w:ind w:left="0"/>
                    <w:jc w:val="both"/>
                    <w:rPr>
                      <w:sz w:val="19"/>
                      <w:szCs w:val="19"/>
                    </w:rPr>
                  </w:pPr>
                  <w:r>
                    <w:rPr>
                      <w:sz w:val="19"/>
                      <w:szCs w:val="19"/>
                    </w:rPr>
                    <w:t>Les services. Ensemble, imposons par la grève et l’action collective, l’ouverture de négociations pour un code du travail renforcé et plus protecteur pour toutes et tous.</w:t>
                  </w:r>
                </w:p>
                <w:p w:rsidR="004E73B9" w:rsidRPr="004E73B9" w:rsidRDefault="004E73B9" w:rsidP="004E73B9">
                  <w:pPr>
                    <w:ind w:left="0"/>
                    <w:jc w:val="both"/>
                    <w:rPr>
                      <w:b/>
                      <w:sz w:val="19"/>
                      <w:szCs w:val="19"/>
                    </w:rPr>
                  </w:pPr>
                  <w:r w:rsidRPr="004E73B9">
                    <w:rPr>
                      <w:b/>
                      <w:sz w:val="19"/>
                      <w:szCs w:val="19"/>
                    </w:rPr>
                    <w:t>Le 12 septembre, rejoignez la CGT, syndiquez-vous, agissez par l’arrêt de travail, participez aux manifestations !</w:t>
                  </w:r>
                </w:p>
              </w:txbxContent>
            </v:textbox>
            <w10:wrap type="square"/>
          </v:shape>
        </w:pict>
      </w:r>
      <w:r w:rsidR="00F70865">
        <w:rPr>
          <w:noProof/>
          <w:lang w:eastAsia="fr-FR"/>
        </w:rPr>
        <w:drawing>
          <wp:anchor distT="0" distB="0" distL="114300" distR="114300" simplePos="0" relativeHeight="251691008" behindDoc="0" locked="0" layoutInCell="1" allowOverlap="1">
            <wp:simplePos x="0" y="0"/>
            <wp:positionH relativeFrom="column">
              <wp:posOffset>-518795</wp:posOffset>
            </wp:positionH>
            <wp:positionV relativeFrom="paragraph">
              <wp:posOffset>6348730</wp:posOffset>
            </wp:positionV>
            <wp:extent cx="6896735" cy="361950"/>
            <wp:effectExtent l="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96735" cy="361950"/>
                    </a:xfrm>
                    <a:prstGeom prst="rect">
                      <a:avLst/>
                    </a:prstGeom>
                    <a:noFill/>
                    <a:ln>
                      <a:noFill/>
                    </a:ln>
                  </pic:spPr>
                </pic:pic>
              </a:graphicData>
            </a:graphic>
          </wp:anchor>
        </w:drawing>
      </w:r>
      <w:r>
        <w:rPr>
          <w:noProof/>
          <w:lang w:eastAsia="fr-FR"/>
        </w:rPr>
        <w:pict>
          <v:shape id="Zone de texte 18" o:spid="_x0000_s1033" type="#_x0000_t202" style="position:absolute;margin-left:223.15pt;margin-top:176.6pt;width:279pt;height:80.25pt;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" fillcolor="#ffe5ff" stroked="f" strokeweight=".5pt">
            <v:textbox>
              <w:txbxContent>
                <w:p w:rsidR="00AF588A" w:rsidRDefault="00AF588A" w:rsidP="00AF588A">
                  <w:pPr>
                    <w:ind w:left="0"/>
                    <w:jc w:val="both"/>
                    <w:rPr>
                      <w:sz w:val="19"/>
                      <w:szCs w:val="19"/>
                    </w:rPr>
                  </w:pPr>
                  <w:r>
                    <w:rPr>
                      <w:sz w:val="19"/>
                      <w:szCs w:val="19"/>
                    </w:rPr>
                    <w:t xml:space="preserve">C’est le pot de fer contre le pot de terre ! </w:t>
                  </w:r>
                </w:p>
                <w:p w:rsidR="00AF588A" w:rsidRPr="005F5362" w:rsidRDefault="00AF588A" w:rsidP="00AF588A">
                  <w:pPr>
                    <w:ind w:left="0"/>
                    <w:jc w:val="both"/>
                    <w:rPr>
                      <w:sz w:val="19"/>
                      <w:szCs w:val="19"/>
                    </w:rPr>
                  </w:pPr>
                  <w:r>
                    <w:rPr>
                      <w:sz w:val="19"/>
                      <w:szCs w:val="19"/>
                    </w:rPr>
                    <w:t>Cela aboutirait automatiquement à des reculs énormes en matière de conditions de travail, de rémunération, de droits sociaux…</w:t>
                  </w:r>
                </w:p>
              </w:txbxContent>
            </v:textbox>
            <w10:wrap type="square"/>
          </v:shape>
        </w:pict>
      </w:r>
      <w:r>
        <w:rPr>
          <w:noProof/>
          <w:lang w:eastAsia="fr-FR"/>
        </w:rPr>
        <w:pict>
          <v:shape id="Zone de texte 24" o:spid="_x0000_s1034" type="#_x0000_t202" style="position:absolute;margin-left:224.65pt;margin-top:424.9pt;width:277.5pt;height:62.25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" fillcolor="#ffe5ff" stroked="f" strokeweight=".5pt">
            <v:textbox>
              <w:txbxContent>
                <w:p w:rsidR="004E73B9" w:rsidRDefault="004E73B9" w:rsidP="004E73B9">
                  <w:pPr>
                    <w:spacing w:after="0"/>
                    <w:ind w:left="0"/>
                    <w:jc w:val="both"/>
                    <w:rPr>
                      <w:sz w:val="19"/>
                      <w:szCs w:val="19"/>
                    </w:rPr>
                  </w:pPr>
                  <w:proofErr w:type="gramStart"/>
                  <w:r>
                    <w:rPr>
                      <w:sz w:val="19"/>
                      <w:szCs w:val="19"/>
                    </w:rPr>
                    <w:t>créé</w:t>
                  </w:r>
                  <w:proofErr w:type="gramEnd"/>
                  <w:r>
                    <w:rPr>
                      <w:sz w:val="19"/>
                      <w:szCs w:val="19"/>
                    </w:rPr>
                    <w:t xml:space="preserve"> par la Sécurité Sociale.</w:t>
                  </w:r>
                </w:p>
                <w:p w:rsidR="004E73B9" w:rsidRPr="005F5362" w:rsidRDefault="004E73B9" w:rsidP="004E73B9">
                  <w:pPr>
                    <w:ind w:left="0"/>
                    <w:jc w:val="both"/>
                    <w:rPr>
                      <w:sz w:val="19"/>
                      <w:szCs w:val="19"/>
                    </w:rPr>
                  </w:pPr>
                  <w:r>
                    <w:rPr>
                      <w:sz w:val="19"/>
                      <w:szCs w:val="19"/>
                    </w:rPr>
                    <w:t>Ce serait donc moins de retraite, moins de soins, moins de couverture chômage, moins d’allocations famille, moins de services publics…</w:t>
                  </w:r>
                </w:p>
              </w:txbxContent>
            </v:textbox>
            <w10:wrap type="square"/>
          </v:shape>
        </w:pict>
      </w:r>
      <w:r w:rsidR="004E73B9">
        <w:rPr>
          <w:noProof/>
          <w:lang w:eastAsia="fr-FR"/>
        </w:rPr>
        <w:drawing>
          <wp:anchor distT="0" distB="0" distL="114300" distR="114300" simplePos="0" relativeHeight="251685888" behindDoc="0" locked="0" layoutInCell="1" allowOverlap="1">
            <wp:simplePos x="0" y="0"/>
            <wp:positionH relativeFrom="column">
              <wp:posOffset>-605155</wp:posOffset>
            </wp:positionH>
            <wp:positionV relativeFrom="paragraph">
              <wp:posOffset>4910455</wp:posOffset>
            </wp:positionV>
            <wp:extent cx="6981825" cy="492760"/>
            <wp:effectExtent l="0" t="0" r="9525" b="254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1825" cy="492760"/>
                    </a:xfrm>
                    <a:prstGeom prst="rect">
                      <a:avLst/>
                    </a:prstGeom>
                    <a:noFill/>
                    <a:ln>
                      <a:noFill/>
                    </a:ln>
                  </pic:spPr>
                </pic:pic>
              </a:graphicData>
            </a:graphic>
          </wp:anchor>
        </w:drawing>
      </w:r>
      <w:r>
        <w:rPr>
          <w:noProof/>
          <w:lang w:eastAsia="fr-FR"/>
        </w:rPr>
        <w:pict>
          <v:shape id="Zone de texte 23" o:spid="_x0000_s1035" type="#_x0000_t202" style="position:absolute;margin-left:-47.6pt;margin-top:425.65pt;width:272.1pt;height:62.25pt;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" fillcolor="#ffe5ff" stroked="f" strokeweight=".5pt">
            <v:textbox>
              <w:txbxContent>
                <w:p w:rsidR="004E73B9" w:rsidRPr="00F27953" w:rsidRDefault="004E73B9" w:rsidP="004E73B9">
                  <w:pPr>
                    <w:ind w:left="0"/>
                    <w:jc w:val="both"/>
                    <w:rPr>
                      <w:sz w:val="19"/>
                      <w:szCs w:val="19"/>
                    </w:rPr>
                  </w:pPr>
                  <w:r>
                    <w:rPr>
                      <w:sz w:val="19"/>
                      <w:szCs w:val="19"/>
                    </w:rPr>
                    <w:t>Tous perdants, salariés du privé, fonctionnaires, retraités, privés d’emplois ! L’augmentation de la CSG en lieu et place des cotisations sociales conduira à remettre en cause le principe de solidarité tout au long de la vie</w:t>
                  </w:r>
                </w:p>
              </w:txbxContent>
            </v:textbox>
            <w10:wrap type="square"/>
          </v:shape>
        </w:pict>
      </w:r>
      <w:r w:rsidR="004E73B9">
        <w:rPr>
          <w:noProof/>
          <w:lang w:eastAsia="fr-FR"/>
        </w:rPr>
        <w:drawing>
          <wp:anchor distT="0" distB="0" distL="114300" distR="114300" simplePos="0" relativeHeight="251680768" behindDoc="0" locked="0" layoutInCell="1" allowOverlap="1">
            <wp:simplePos x="0" y="0"/>
            <wp:positionH relativeFrom="column">
              <wp:posOffset>-624205</wp:posOffset>
            </wp:positionH>
            <wp:positionV relativeFrom="paragraph">
              <wp:posOffset>3405505</wp:posOffset>
            </wp:positionV>
            <wp:extent cx="7000875" cy="407670"/>
            <wp:effectExtent l="0" t="0" r="9525"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00875" cy="407670"/>
                    </a:xfrm>
                    <a:prstGeom prst="rect">
                      <a:avLst/>
                    </a:prstGeom>
                    <a:noFill/>
                    <a:ln>
                      <a:noFill/>
                    </a:ln>
                  </pic:spPr>
                </pic:pic>
              </a:graphicData>
            </a:graphic>
          </wp:anchor>
        </w:drawing>
      </w:r>
      <w:r>
        <w:rPr>
          <w:noProof/>
          <w:lang w:eastAsia="fr-FR"/>
        </w:rPr>
        <w:pict>
          <v:shape id="Zone de texte 21" o:spid="_x0000_s1036" type="#_x0000_t202" style="position:absolute;margin-left:223.15pt;margin-top:299.65pt;width:279pt;height:75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" fillcolor="#ffe5ff" stroked="f" strokeweight=".5pt">
            <v:textbox>
              <w:txbxContent>
                <w:p w:rsidR="00F34235" w:rsidRPr="005F5362" w:rsidRDefault="00F34235" w:rsidP="00F34235">
                  <w:pPr>
                    <w:ind w:left="0"/>
                    <w:jc w:val="both"/>
                    <w:rPr>
                      <w:sz w:val="19"/>
                      <w:szCs w:val="19"/>
                    </w:rPr>
                  </w:pPr>
                  <w:proofErr w:type="gramStart"/>
                  <w:r>
                    <w:rPr>
                      <w:sz w:val="19"/>
                      <w:szCs w:val="19"/>
                    </w:rPr>
                    <w:t>particulièrement</w:t>
                  </w:r>
                  <w:proofErr w:type="gramEnd"/>
                  <w:r>
                    <w:rPr>
                      <w:sz w:val="19"/>
                      <w:szCs w:val="19"/>
                    </w:rPr>
                    <w:t xml:space="preserve"> pour les salariés de petites et moyennes entreprises. Ces entreprises sont souvent dépendantes de groupes financiers pour qui elles travaillent en sous-traitance et c’est sur la baisse de vos conditions de travail et de votre salarie que se concluront les marchés.</w:t>
                  </w:r>
                </w:p>
              </w:txbxContent>
            </v:textbox>
            <w10:wrap type="square"/>
          </v:shape>
        </w:pict>
      </w:r>
      <w:r>
        <w:rPr>
          <w:noProof/>
          <w:lang w:eastAsia="fr-FR"/>
        </w:rPr>
        <w:pict>
          <v:shape id="Zone de texte 20" o:spid="_x0000_s1037" type="#_x0000_t202" style="position:absolute;margin-left:-47.45pt;margin-top:300.4pt;width:272.1pt;height:75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" fillcolor="#ffe5ff" stroked="f" strokeweight=".5pt">
            <v:textbox>
              <w:txbxContent>
                <w:p w:rsidR="00F34235" w:rsidRPr="00F27953" w:rsidRDefault="00F34235" w:rsidP="00F34235">
                  <w:pPr>
                    <w:ind w:left="0"/>
                    <w:jc w:val="both"/>
                    <w:rPr>
                      <w:sz w:val="19"/>
                      <w:szCs w:val="19"/>
                    </w:rPr>
                  </w:pPr>
                  <w:r>
                    <w:rPr>
                      <w:sz w:val="19"/>
                      <w:szCs w:val="19"/>
                    </w:rPr>
                    <w:t>Les règles en matière de congés – y compris maternité – de primes diverses, de 13</w:t>
                  </w:r>
                  <w:r w:rsidRPr="00F34235">
                    <w:rPr>
                      <w:sz w:val="19"/>
                      <w:szCs w:val="19"/>
                      <w:vertAlign w:val="superscript"/>
                    </w:rPr>
                    <w:t>ème</w:t>
                  </w:r>
                  <w:r>
                    <w:rPr>
                      <w:sz w:val="19"/>
                      <w:szCs w:val="19"/>
                    </w:rPr>
                    <w:t xml:space="preserve"> mois, pourraient être négociés en renégociés à la baisse sans aucune garantie d’une entreprise à l’autre. C’est le retour à la loi de la jungle et à la mise en concurrence des salariés,</w:t>
                  </w:r>
                </w:p>
              </w:txbxContent>
            </v:textbox>
            <w10:wrap type="square"/>
          </v:shape>
        </w:pict>
      </w:r>
      <w:r>
        <w:rPr>
          <w:noProof/>
          <w:lang w:eastAsia="fr-FR"/>
        </w:rPr>
        <w:pict>
          <v:shape id="Zone de texte 17" o:spid="_x0000_s1038" type="#_x0000_t202" style="position:absolute;margin-left:-49.1pt;margin-top:181.9pt;width:272.1pt;height:75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" fillcolor="#ffe5ff" stroked="f" strokeweight=".5pt">
            <v:textbox>
              <w:txbxContent>
                <w:p w:rsidR="00AF588A" w:rsidRPr="00F27953" w:rsidRDefault="00AF588A" w:rsidP="00AF588A">
                  <w:pPr>
                    <w:ind w:left="0"/>
                    <w:jc w:val="both"/>
                    <w:rPr>
                      <w:sz w:val="19"/>
                      <w:szCs w:val="19"/>
                    </w:rPr>
                  </w:pPr>
                  <w:r>
                    <w:rPr>
                      <w:sz w:val="19"/>
                      <w:szCs w:val="19"/>
                    </w:rPr>
                    <w:t>La mise en place d’un référendum à la seule initiative de l’employeur, le choix de tenir des négociation avec des salariés sans mandat syndical donc non protégés, isolés, peu ou pas formés à la négociation, remet en place des relations très déséquilibrées.</w:t>
                  </w:r>
                </w:p>
              </w:txbxContent>
            </v:textbox>
            <w10:wrap type="square"/>
          </v:shape>
        </w:pict>
      </w:r>
      <w:r w:rsidR="004E73B9">
        <w:rPr>
          <w:noProof/>
          <w:lang w:eastAsia="fr-FR"/>
        </w:rPr>
        <w:drawing>
          <wp:anchor distT="0" distB="0" distL="114300" distR="114300" simplePos="0" relativeHeight="251675648" behindDoc="0" locked="0" layoutInCell="1" allowOverlap="1">
            <wp:simplePos x="0" y="0"/>
            <wp:positionH relativeFrom="column">
              <wp:posOffset>-643255</wp:posOffset>
            </wp:positionH>
            <wp:positionV relativeFrom="paragraph">
              <wp:posOffset>1652905</wp:posOffset>
            </wp:positionV>
            <wp:extent cx="7023100" cy="666750"/>
            <wp:effectExtent l="0" t="0" r="635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100" cy="666750"/>
                    </a:xfrm>
                    <a:prstGeom prst="rect">
                      <a:avLst/>
                    </a:prstGeom>
                    <a:noFill/>
                    <a:ln>
                      <a:noFill/>
                    </a:ln>
                  </pic:spPr>
                </pic:pic>
              </a:graphicData>
            </a:graphic>
          </wp:anchor>
        </w:drawing>
      </w:r>
      <w:r>
        <w:rPr>
          <w:noProof/>
          <w:lang w:eastAsia="fr-FR"/>
        </w:rPr>
        <w:pict>
          <v:shape id="Zone de texte 15" o:spid="_x0000_s1039" type="#_x0000_t202" style="position:absolute;margin-left:223.15pt;margin-top:-13.1pt;width:279pt;height:134.2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" fillcolor="#ffe5ff" stroked="f" strokeweight=".5pt">
            <v:textbox>
              <w:txbxContent>
                <w:p w:rsidR="00F27953" w:rsidRDefault="00F27953" w:rsidP="004E73B9">
                  <w:pPr>
                    <w:spacing w:after="0"/>
                    <w:ind w:left="0"/>
                    <w:jc w:val="both"/>
                    <w:rPr>
                      <w:sz w:val="19"/>
                      <w:szCs w:val="19"/>
                    </w:rPr>
                  </w:pPr>
                  <w:r>
                    <w:rPr>
                      <w:sz w:val="19"/>
                      <w:szCs w:val="19"/>
                    </w:rPr>
                    <w:t>Toxiques, postes dangereux, polluants…) en toute impunité pour les entreprises.</w:t>
                  </w:r>
                </w:p>
                <w:p w:rsidR="00F27953" w:rsidRPr="005F5362" w:rsidRDefault="00F27953" w:rsidP="00F27953">
                  <w:pPr>
                    <w:ind w:left="0"/>
                    <w:jc w:val="both"/>
                    <w:rPr>
                      <w:sz w:val="19"/>
                      <w:szCs w:val="19"/>
                    </w:rPr>
                  </w:pPr>
                  <w:r>
                    <w:rPr>
                      <w:sz w:val="19"/>
                      <w:szCs w:val="19"/>
                    </w:rPr>
                    <w:t>Le rétablissement du jour de carence dans la fonction publique en cas d’arrêt maladie va limiter l’accès aux soins pour des raisons financières à des milliers d’entre vous, à l’instar du secteur privé. Il faut au contraire garantir dans le privé comme dans le secteur public une prise en charge sans perte de salaire, dès le premier jour de maladie.</w:t>
                  </w:r>
                </w:p>
              </w:txbxContent>
            </v:textbox>
            <w10:wrap type="square"/>
          </v:shape>
        </w:pict>
      </w:r>
      <w:r>
        <w:rPr>
          <w:noProof/>
          <w:lang w:eastAsia="fr-FR"/>
        </w:rPr>
        <w:pict>
          <v:shape id="Zone de texte 14" o:spid="_x0000_s1040" type="#_x0000_t202" style="position:absolute;margin-left:-49.1pt;margin-top:-13.1pt;width:272.1pt;height:134.25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" fillcolor="#ffe5ff" stroked="f" strokeweight=".5pt">
            <v:textbox>
              <w:txbxContent>
                <w:p w:rsidR="00F27953" w:rsidRDefault="00F27953" w:rsidP="00F27953">
                  <w:pPr>
                    <w:pStyle w:val="Paragraphedeliste"/>
                    <w:numPr>
                      <w:ilvl w:val="0"/>
                      <w:numId w:val="1"/>
                    </w:numPr>
                    <w:ind w:left="284" w:hanging="284"/>
                    <w:jc w:val="both"/>
                    <w:rPr>
                      <w:sz w:val="19"/>
                      <w:szCs w:val="19"/>
                    </w:rPr>
                  </w:pPr>
                  <w:r>
                    <w:rPr>
                      <w:sz w:val="19"/>
                      <w:szCs w:val="19"/>
                    </w:rPr>
                    <w:t>Banalisation du travail de nuit dans le commerce.</w:t>
                  </w:r>
                </w:p>
                <w:p w:rsidR="00F27953" w:rsidRDefault="00F27953" w:rsidP="00F27953">
                  <w:pPr>
                    <w:pStyle w:val="Paragraphedeliste"/>
                    <w:numPr>
                      <w:ilvl w:val="0"/>
                      <w:numId w:val="1"/>
                    </w:numPr>
                    <w:ind w:left="284" w:hanging="284"/>
                    <w:jc w:val="both"/>
                    <w:rPr>
                      <w:sz w:val="19"/>
                      <w:szCs w:val="19"/>
                    </w:rPr>
                  </w:pPr>
                  <w:r>
                    <w:rPr>
                      <w:sz w:val="19"/>
                      <w:szCs w:val="19"/>
                    </w:rPr>
                    <w:t>Remise en cause de la pénibilité.</w:t>
                  </w:r>
                </w:p>
                <w:p w:rsidR="00F27953" w:rsidRDefault="00F27953" w:rsidP="004E73B9">
                  <w:pPr>
                    <w:pStyle w:val="Paragraphedeliste"/>
                    <w:numPr>
                      <w:ilvl w:val="0"/>
                      <w:numId w:val="1"/>
                    </w:numPr>
                    <w:spacing w:after="0"/>
                    <w:ind w:left="284" w:hanging="284"/>
                    <w:jc w:val="both"/>
                    <w:rPr>
                      <w:sz w:val="19"/>
                      <w:szCs w:val="19"/>
                    </w:rPr>
                  </w:pPr>
                  <w:r>
                    <w:rPr>
                      <w:sz w:val="19"/>
                      <w:szCs w:val="19"/>
                    </w:rPr>
                    <w:t>Destruction du CHSCT, cet outil utile pour vous protéger contre les accidents et maladie professionnelles !</w:t>
                  </w:r>
                </w:p>
                <w:p w:rsidR="00F27953" w:rsidRPr="00F27953" w:rsidRDefault="00F27953" w:rsidP="00F27953">
                  <w:pPr>
                    <w:ind w:left="0"/>
                    <w:jc w:val="both"/>
                    <w:rPr>
                      <w:sz w:val="19"/>
                      <w:szCs w:val="19"/>
                    </w:rPr>
                  </w:pPr>
                  <w:r w:rsidRPr="00F27953">
                    <w:rPr>
                      <w:sz w:val="19"/>
                      <w:szCs w:val="19"/>
                    </w:rPr>
                    <w:t xml:space="preserve">Même </w:t>
                  </w:r>
                  <w:r>
                    <w:rPr>
                      <w:sz w:val="19"/>
                      <w:szCs w:val="19"/>
                    </w:rPr>
                    <w:t>les travailleurs en situation de handicap ne sont pas à l’abri de règles qui varient d’une entreprise à l’autre… Salarié kleenex, le temps d’un chantier, vous pourriez être exposés à des risques graves (produits</w:t>
                  </w:r>
                </w:p>
              </w:txbxContent>
            </v:textbox>
            <w10:wrap type="square"/>
          </v:shape>
        </w:pict>
      </w:r>
      <w:r w:rsidR="00F27953">
        <w:rPr>
          <w:noProof/>
          <w:lang w:eastAsia="fr-FR"/>
        </w:rPr>
        <w:drawing>
          <wp:anchor distT="0" distB="0" distL="114300" distR="114300" simplePos="0" relativeHeight="251670528" behindDoc="0" locked="0" layoutInCell="1" allowOverlap="1">
            <wp:simplePos x="0" y="0"/>
            <wp:positionH relativeFrom="column">
              <wp:posOffset>-623570</wp:posOffset>
            </wp:positionH>
            <wp:positionV relativeFrom="paragraph">
              <wp:posOffset>-594995</wp:posOffset>
            </wp:positionV>
            <wp:extent cx="7004685" cy="428625"/>
            <wp:effectExtent l="0" t="0" r="5715" b="952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04685" cy="428625"/>
                    </a:xfrm>
                    <a:prstGeom prst="rect">
                      <a:avLst/>
                    </a:prstGeom>
                    <a:noFill/>
                    <a:ln>
                      <a:noFill/>
                    </a:ln>
                  </pic:spPr>
                </pic:pic>
              </a:graphicData>
            </a:graphic>
          </wp:anchor>
        </w:drawing>
      </w:r>
    </w:p>
    <w:sectPr w:rsidR="008B70B0" w:rsidSect="00771B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3811"/>
    <w:multiLevelType w:val="hybridMultilevel"/>
    <w:tmpl w:val="34945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70B0"/>
    <w:rsid w:val="000E049F"/>
    <w:rsid w:val="001909D8"/>
    <w:rsid w:val="002C3125"/>
    <w:rsid w:val="00310F0C"/>
    <w:rsid w:val="003331F1"/>
    <w:rsid w:val="00401FD6"/>
    <w:rsid w:val="004E73B9"/>
    <w:rsid w:val="00553606"/>
    <w:rsid w:val="005E532E"/>
    <w:rsid w:val="005F5362"/>
    <w:rsid w:val="00771BC6"/>
    <w:rsid w:val="00852DF7"/>
    <w:rsid w:val="008B70B0"/>
    <w:rsid w:val="00AF588A"/>
    <w:rsid w:val="00C57303"/>
    <w:rsid w:val="00C7372E"/>
    <w:rsid w:val="00C85355"/>
    <w:rsid w:val="00D04CBB"/>
    <w:rsid w:val="00EE07A5"/>
    <w:rsid w:val="00F201BA"/>
    <w:rsid w:val="00F27953"/>
    <w:rsid w:val="00F34235"/>
    <w:rsid w:val="00F708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B0"/>
    <w:rPr>
      <w:color w:val="6A6A86" w:themeColor="text1" w:themeTint="A5"/>
    </w:rPr>
  </w:style>
  <w:style w:type="paragraph" w:styleId="Titre1">
    <w:name w:val="heading 1"/>
    <w:basedOn w:val="Normal"/>
    <w:next w:val="Normal"/>
    <w:link w:val="Titre1Car"/>
    <w:uiPriority w:val="9"/>
    <w:qFormat/>
    <w:rsid w:val="000E049F"/>
    <w:pPr>
      <w:spacing w:before="400" w:after="60" w:line="240" w:lineRule="auto"/>
      <w:contextualSpacing/>
      <w:outlineLvl w:val="0"/>
    </w:pPr>
    <w:rPr>
      <w:rFonts w:asciiTheme="majorHAnsi" w:eastAsiaTheme="majorEastAsia" w:hAnsiTheme="majorHAnsi" w:cstheme="majorBidi"/>
      <w:smallCaps/>
      <w:color w:val="6D2619" w:themeColor="text2" w:themeShade="7F"/>
      <w:spacing w:val="20"/>
      <w:sz w:val="32"/>
      <w:szCs w:val="32"/>
    </w:rPr>
  </w:style>
  <w:style w:type="paragraph" w:styleId="Titre2">
    <w:name w:val="heading 2"/>
    <w:basedOn w:val="Normal"/>
    <w:next w:val="Normal"/>
    <w:link w:val="Titre2Car"/>
    <w:uiPriority w:val="9"/>
    <w:semiHidden/>
    <w:unhideWhenUsed/>
    <w:qFormat/>
    <w:rsid w:val="000E049F"/>
    <w:pPr>
      <w:spacing w:before="120" w:after="60" w:line="240" w:lineRule="auto"/>
      <w:contextualSpacing/>
      <w:outlineLvl w:val="1"/>
    </w:pPr>
    <w:rPr>
      <w:rFonts w:asciiTheme="majorHAnsi" w:eastAsiaTheme="majorEastAsia" w:hAnsiTheme="majorHAnsi" w:cstheme="majorBidi"/>
      <w:smallCaps/>
      <w:color w:val="A43926" w:themeColor="text2" w:themeShade="BF"/>
      <w:spacing w:val="20"/>
      <w:sz w:val="28"/>
      <w:szCs w:val="28"/>
    </w:rPr>
  </w:style>
  <w:style w:type="paragraph" w:styleId="Titre3">
    <w:name w:val="heading 3"/>
    <w:basedOn w:val="Normal"/>
    <w:next w:val="Normal"/>
    <w:link w:val="Titre3Car"/>
    <w:uiPriority w:val="9"/>
    <w:semiHidden/>
    <w:unhideWhenUsed/>
    <w:qFormat/>
    <w:rsid w:val="000E049F"/>
    <w:pPr>
      <w:spacing w:before="120" w:after="60" w:line="240" w:lineRule="auto"/>
      <w:contextualSpacing/>
      <w:outlineLvl w:val="2"/>
    </w:pPr>
    <w:rPr>
      <w:rFonts w:asciiTheme="majorHAnsi" w:eastAsiaTheme="majorEastAsia" w:hAnsiTheme="majorHAnsi" w:cstheme="majorBidi"/>
      <w:smallCaps/>
      <w:color w:val="D2533C" w:themeColor="text2"/>
      <w:spacing w:val="20"/>
      <w:sz w:val="24"/>
      <w:szCs w:val="24"/>
    </w:rPr>
  </w:style>
  <w:style w:type="paragraph" w:styleId="Titre4">
    <w:name w:val="heading 4"/>
    <w:basedOn w:val="Normal"/>
    <w:next w:val="Normal"/>
    <w:link w:val="Titre4Car"/>
    <w:uiPriority w:val="9"/>
    <w:semiHidden/>
    <w:unhideWhenUsed/>
    <w:qFormat/>
    <w:rsid w:val="000E049F"/>
    <w:pPr>
      <w:pBdr>
        <w:bottom w:val="single" w:sz="4" w:space="1" w:color="E8A99D" w:themeColor="text2" w:themeTint="7F"/>
      </w:pBdr>
      <w:spacing w:before="200" w:after="100" w:line="240" w:lineRule="auto"/>
      <w:contextualSpacing/>
      <w:outlineLvl w:val="3"/>
    </w:pPr>
    <w:rPr>
      <w:rFonts w:asciiTheme="majorHAnsi" w:eastAsiaTheme="majorEastAsia" w:hAnsiTheme="majorHAnsi" w:cstheme="majorBidi"/>
      <w:b/>
      <w:bCs/>
      <w:smallCaps/>
      <w:color w:val="DD7D6C" w:themeColor="text2" w:themeTint="BF"/>
      <w:spacing w:val="20"/>
    </w:rPr>
  </w:style>
  <w:style w:type="paragraph" w:styleId="Titre5">
    <w:name w:val="heading 5"/>
    <w:basedOn w:val="Normal"/>
    <w:next w:val="Normal"/>
    <w:link w:val="Titre5Car"/>
    <w:uiPriority w:val="9"/>
    <w:semiHidden/>
    <w:unhideWhenUsed/>
    <w:qFormat/>
    <w:rsid w:val="000E049F"/>
    <w:pPr>
      <w:pBdr>
        <w:bottom w:val="single" w:sz="4" w:space="1" w:color="E4978A" w:themeColor="text2" w:themeTint="99"/>
      </w:pBdr>
      <w:spacing w:before="200" w:after="100" w:line="240" w:lineRule="auto"/>
      <w:contextualSpacing/>
      <w:outlineLvl w:val="4"/>
    </w:pPr>
    <w:rPr>
      <w:rFonts w:asciiTheme="majorHAnsi" w:eastAsiaTheme="majorEastAsia" w:hAnsiTheme="majorHAnsi" w:cstheme="majorBidi"/>
      <w:smallCaps/>
      <w:color w:val="DD7D6C" w:themeColor="text2" w:themeTint="BF"/>
      <w:spacing w:val="20"/>
    </w:rPr>
  </w:style>
  <w:style w:type="paragraph" w:styleId="Titre6">
    <w:name w:val="heading 6"/>
    <w:basedOn w:val="Normal"/>
    <w:next w:val="Normal"/>
    <w:link w:val="Titre6Car"/>
    <w:uiPriority w:val="9"/>
    <w:semiHidden/>
    <w:unhideWhenUsed/>
    <w:qFormat/>
    <w:rsid w:val="000E049F"/>
    <w:pPr>
      <w:pBdr>
        <w:bottom w:val="dotted" w:sz="8" w:space="1" w:color="ABA63B" w:themeColor="background2" w:themeShade="7F"/>
      </w:pBdr>
      <w:spacing w:before="200" w:after="100"/>
      <w:contextualSpacing/>
      <w:outlineLvl w:val="5"/>
    </w:pPr>
    <w:rPr>
      <w:rFonts w:asciiTheme="majorHAnsi" w:eastAsiaTheme="majorEastAsia" w:hAnsiTheme="majorHAnsi" w:cstheme="majorBidi"/>
      <w:smallCaps/>
      <w:color w:val="ABA63B" w:themeColor="background2" w:themeShade="7F"/>
      <w:spacing w:val="20"/>
    </w:rPr>
  </w:style>
  <w:style w:type="paragraph" w:styleId="Titre7">
    <w:name w:val="heading 7"/>
    <w:basedOn w:val="Normal"/>
    <w:next w:val="Normal"/>
    <w:link w:val="Titre7Car"/>
    <w:uiPriority w:val="9"/>
    <w:semiHidden/>
    <w:unhideWhenUsed/>
    <w:qFormat/>
    <w:rsid w:val="000E049F"/>
    <w:pPr>
      <w:pBdr>
        <w:bottom w:val="dotted" w:sz="8" w:space="1" w:color="ABA63B" w:themeColor="background2" w:themeShade="7F"/>
      </w:pBdr>
      <w:spacing w:before="200" w:after="100" w:line="240" w:lineRule="auto"/>
      <w:contextualSpacing/>
      <w:outlineLvl w:val="6"/>
    </w:pPr>
    <w:rPr>
      <w:rFonts w:asciiTheme="majorHAnsi" w:eastAsiaTheme="majorEastAsia" w:hAnsiTheme="majorHAnsi" w:cstheme="majorBidi"/>
      <w:b/>
      <w:bCs/>
      <w:smallCaps/>
      <w:color w:val="ABA63B" w:themeColor="background2" w:themeShade="7F"/>
      <w:spacing w:val="20"/>
      <w:sz w:val="16"/>
      <w:szCs w:val="16"/>
    </w:rPr>
  </w:style>
  <w:style w:type="paragraph" w:styleId="Titre8">
    <w:name w:val="heading 8"/>
    <w:basedOn w:val="Normal"/>
    <w:next w:val="Normal"/>
    <w:link w:val="Titre8Car"/>
    <w:uiPriority w:val="9"/>
    <w:semiHidden/>
    <w:unhideWhenUsed/>
    <w:qFormat/>
    <w:rsid w:val="000E049F"/>
    <w:pPr>
      <w:spacing w:before="200" w:after="60" w:line="240" w:lineRule="auto"/>
      <w:contextualSpacing/>
      <w:outlineLvl w:val="7"/>
    </w:pPr>
    <w:rPr>
      <w:rFonts w:asciiTheme="majorHAnsi" w:eastAsiaTheme="majorEastAsia" w:hAnsiTheme="majorHAnsi" w:cstheme="majorBidi"/>
      <w:b/>
      <w:smallCaps/>
      <w:color w:val="ABA63B" w:themeColor="background2" w:themeShade="7F"/>
      <w:spacing w:val="20"/>
      <w:sz w:val="16"/>
      <w:szCs w:val="16"/>
    </w:rPr>
  </w:style>
  <w:style w:type="paragraph" w:styleId="Titre9">
    <w:name w:val="heading 9"/>
    <w:basedOn w:val="Normal"/>
    <w:next w:val="Normal"/>
    <w:link w:val="Titre9Car"/>
    <w:uiPriority w:val="9"/>
    <w:semiHidden/>
    <w:unhideWhenUsed/>
    <w:qFormat/>
    <w:rsid w:val="000E049F"/>
    <w:pPr>
      <w:spacing w:before="200" w:after="60" w:line="240" w:lineRule="auto"/>
      <w:contextualSpacing/>
      <w:outlineLvl w:val="8"/>
    </w:pPr>
    <w:rPr>
      <w:rFonts w:asciiTheme="majorHAnsi" w:eastAsiaTheme="majorEastAsia" w:hAnsiTheme="majorHAnsi" w:cstheme="majorBidi"/>
      <w:smallCaps/>
      <w:color w:val="ABA63B"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049F"/>
    <w:rPr>
      <w:rFonts w:asciiTheme="majorHAnsi" w:eastAsiaTheme="majorEastAsia" w:hAnsiTheme="majorHAnsi" w:cstheme="majorBidi"/>
      <w:smallCaps/>
      <w:color w:val="6D2619" w:themeColor="text2" w:themeShade="7F"/>
      <w:spacing w:val="20"/>
      <w:sz w:val="32"/>
      <w:szCs w:val="32"/>
    </w:rPr>
  </w:style>
  <w:style w:type="character" w:customStyle="1" w:styleId="Titre2Car">
    <w:name w:val="Titre 2 Car"/>
    <w:basedOn w:val="Policepardfaut"/>
    <w:link w:val="Titre2"/>
    <w:uiPriority w:val="9"/>
    <w:semiHidden/>
    <w:rsid w:val="000E049F"/>
    <w:rPr>
      <w:rFonts w:asciiTheme="majorHAnsi" w:eastAsiaTheme="majorEastAsia" w:hAnsiTheme="majorHAnsi" w:cstheme="majorBidi"/>
      <w:smallCaps/>
      <w:color w:val="A43926" w:themeColor="text2" w:themeShade="BF"/>
      <w:spacing w:val="20"/>
      <w:sz w:val="28"/>
      <w:szCs w:val="28"/>
    </w:rPr>
  </w:style>
  <w:style w:type="character" w:customStyle="1" w:styleId="Titre3Car">
    <w:name w:val="Titre 3 Car"/>
    <w:basedOn w:val="Policepardfaut"/>
    <w:link w:val="Titre3"/>
    <w:uiPriority w:val="9"/>
    <w:semiHidden/>
    <w:rsid w:val="000E049F"/>
    <w:rPr>
      <w:rFonts w:asciiTheme="majorHAnsi" w:eastAsiaTheme="majorEastAsia" w:hAnsiTheme="majorHAnsi" w:cstheme="majorBidi"/>
      <w:smallCaps/>
      <w:color w:val="D2533C" w:themeColor="text2"/>
      <w:spacing w:val="20"/>
      <w:sz w:val="24"/>
      <w:szCs w:val="24"/>
    </w:rPr>
  </w:style>
  <w:style w:type="character" w:customStyle="1" w:styleId="Titre4Car">
    <w:name w:val="Titre 4 Car"/>
    <w:basedOn w:val="Policepardfaut"/>
    <w:link w:val="Titre4"/>
    <w:uiPriority w:val="9"/>
    <w:semiHidden/>
    <w:rsid w:val="000E049F"/>
    <w:rPr>
      <w:rFonts w:asciiTheme="majorHAnsi" w:eastAsiaTheme="majorEastAsia" w:hAnsiTheme="majorHAnsi" w:cstheme="majorBidi"/>
      <w:b/>
      <w:bCs/>
      <w:smallCaps/>
      <w:color w:val="DD7D6C" w:themeColor="text2" w:themeTint="BF"/>
      <w:spacing w:val="20"/>
    </w:rPr>
  </w:style>
  <w:style w:type="character" w:customStyle="1" w:styleId="Titre5Car">
    <w:name w:val="Titre 5 Car"/>
    <w:basedOn w:val="Policepardfaut"/>
    <w:link w:val="Titre5"/>
    <w:uiPriority w:val="9"/>
    <w:semiHidden/>
    <w:rsid w:val="000E049F"/>
    <w:rPr>
      <w:rFonts w:asciiTheme="majorHAnsi" w:eastAsiaTheme="majorEastAsia" w:hAnsiTheme="majorHAnsi" w:cstheme="majorBidi"/>
      <w:smallCaps/>
      <w:color w:val="DD7D6C" w:themeColor="text2" w:themeTint="BF"/>
      <w:spacing w:val="20"/>
    </w:rPr>
  </w:style>
  <w:style w:type="character" w:customStyle="1" w:styleId="Titre6Car">
    <w:name w:val="Titre 6 Car"/>
    <w:basedOn w:val="Policepardfaut"/>
    <w:link w:val="Titre6"/>
    <w:uiPriority w:val="9"/>
    <w:semiHidden/>
    <w:rsid w:val="000E049F"/>
    <w:rPr>
      <w:rFonts w:asciiTheme="majorHAnsi" w:eastAsiaTheme="majorEastAsia" w:hAnsiTheme="majorHAnsi" w:cstheme="majorBidi"/>
      <w:smallCaps/>
      <w:color w:val="ABA63B" w:themeColor="background2" w:themeShade="7F"/>
      <w:spacing w:val="20"/>
    </w:rPr>
  </w:style>
  <w:style w:type="character" w:customStyle="1" w:styleId="Titre7Car">
    <w:name w:val="Titre 7 Car"/>
    <w:basedOn w:val="Policepardfaut"/>
    <w:link w:val="Titre7"/>
    <w:uiPriority w:val="9"/>
    <w:semiHidden/>
    <w:rsid w:val="000E049F"/>
    <w:rPr>
      <w:rFonts w:asciiTheme="majorHAnsi" w:eastAsiaTheme="majorEastAsia" w:hAnsiTheme="majorHAnsi" w:cstheme="majorBidi"/>
      <w:b/>
      <w:bCs/>
      <w:smallCaps/>
      <w:color w:val="ABA63B" w:themeColor="background2" w:themeShade="7F"/>
      <w:spacing w:val="20"/>
      <w:sz w:val="16"/>
      <w:szCs w:val="16"/>
    </w:rPr>
  </w:style>
  <w:style w:type="character" w:customStyle="1" w:styleId="Titre8Car">
    <w:name w:val="Titre 8 Car"/>
    <w:basedOn w:val="Policepardfaut"/>
    <w:link w:val="Titre8"/>
    <w:uiPriority w:val="9"/>
    <w:semiHidden/>
    <w:rsid w:val="000E049F"/>
    <w:rPr>
      <w:rFonts w:asciiTheme="majorHAnsi" w:eastAsiaTheme="majorEastAsia" w:hAnsiTheme="majorHAnsi" w:cstheme="majorBidi"/>
      <w:b/>
      <w:smallCaps/>
      <w:color w:val="ABA63B" w:themeColor="background2" w:themeShade="7F"/>
      <w:spacing w:val="20"/>
      <w:sz w:val="16"/>
      <w:szCs w:val="16"/>
    </w:rPr>
  </w:style>
  <w:style w:type="character" w:customStyle="1" w:styleId="Titre9Car">
    <w:name w:val="Titre 9 Car"/>
    <w:basedOn w:val="Policepardfaut"/>
    <w:link w:val="Titre9"/>
    <w:uiPriority w:val="9"/>
    <w:semiHidden/>
    <w:rsid w:val="000E049F"/>
    <w:rPr>
      <w:rFonts w:asciiTheme="majorHAnsi" w:eastAsiaTheme="majorEastAsia" w:hAnsiTheme="majorHAnsi" w:cstheme="majorBidi"/>
      <w:smallCaps/>
      <w:color w:val="ABA63B" w:themeColor="background2" w:themeShade="7F"/>
      <w:spacing w:val="20"/>
      <w:sz w:val="16"/>
      <w:szCs w:val="16"/>
    </w:rPr>
  </w:style>
  <w:style w:type="paragraph" w:styleId="Lgende">
    <w:name w:val="caption"/>
    <w:basedOn w:val="Normal"/>
    <w:next w:val="Normal"/>
    <w:uiPriority w:val="35"/>
    <w:semiHidden/>
    <w:unhideWhenUsed/>
    <w:qFormat/>
    <w:rsid w:val="000E049F"/>
    <w:rPr>
      <w:b/>
      <w:bCs/>
      <w:smallCaps/>
      <w:color w:val="D2533C" w:themeColor="text2"/>
      <w:spacing w:val="10"/>
      <w:sz w:val="18"/>
      <w:szCs w:val="18"/>
    </w:rPr>
  </w:style>
  <w:style w:type="paragraph" w:styleId="Titre">
    <w:name w:val="Title"/>
    <w:next w:val="Normal"/>
    <w:link w:val="TitreCar"/>
    <w:uiPriority w:val="10"/>
    <w:qFormat/>
    <w:rsid w:val="000E049F"/>
    <w:pPr>
      <w:spacing w:line="240" w:lineRule="auto"/>
      <w:ind w:left="0"/>
      <w:contextualSpacing/>
    </w:pPr>
    <w:rPr>
      <w:rFonts w:asciiTheme="majorHAnsi" w:eastAsiaTheme="majorEastAsia" w:hAnsiTheme="majorHAnsi" w:cstheme="majorBidi"/>
      <w:smallCaps/>
      <w:color w:val="A43926" w:themeColor="text2" w:themeShade="BF"/>
      <w:spacing w:val="5"/>
      <w:sz w:val="72"/>
      <w:szCs w:val="72"/>
    </w:rPr>
  </w:style>
  <w:style w:type="character" w:customStyle="1" w:styleId="TitreCar">
    <w:name w:val="Titre Car"/>
    <w:basedOn w:val="Policepardfaut"/>
    <w:link w:val="Titre"/>
    <w:uiPriority w:val="10"/>
    <w:rsid w:val="000E049F"/>
    <w:rPr>
      <w:rFonts w:asciiTheme="majorHAnsi" w:eastAsiaTheme="majorEastAsia" w:hAnsiTheme="majorHAnsi" w:cstheme="majorBidi"/>
      <w:smallCaps/>
      <w:color w:val="A43926" w:themeColor="text2" w:themeShade="BF"/>
      <w:spacing w:val="5"/>
      <w:sz w:val="72"/>
      <w:szCs w:val="72"/>
    </w:rPr>
  </w:style>
  <w:style w:type="paragraph" w:styleId="Sous-titre">
    <w:name w:val="Subtitle"/>
    <w:next w:val="Normal"/>
    <w:link w:val="Sous-titreCar"/>
    <w:uiPriority w:val="11"/>
    <w:qFormat/>
    <w:rsid w:val="000E049F"/>
    <w:pPr>
      <w:spacing w:after="600" w:line="240" w:lineRule="auto"/>
      <w:ind w:left="0"/>
    </w:pPr>
    <w:rPr>
      <w:smallCaps/>
      <w:color w:val="ABA63B" w:themeColor="background2" w:themeShade="7F"/>
      <w:spacing w:val="5"/>
      <w:sz w:val="28"/>
      <w:szCs w:val="28"/>
    </w:rPr>
  </w:style>
  <w:style w:type="character" w:customStyle="1" w:styleId="Sous-titreCar">
    <w:name w:val="Sous-titre Car"/>
    <w:basedOn w:val="Policepardfaut"/>
    <w:link w:val="Sous-titre"/>
    <w:uiPriority w:val="11"/>
    <w:rsid w:val="000E049F"/>
    <w:rPr>
      <w:smallCaps/>
      <w:color w:val="ABA63B" w:themeColor="background2" w:themeShade="7F"/>
      <w:spacing w:val="5"/>
      <w:sz w:val="28"/>
      <w:szCs w:val="28"/>
    </w:rPr>
  </w:style>
  <w:style w:type="character" w:styleId="lev">
    <w:name w:val="Strong"/>
    <w:uiPriority w:val="22"/>
    <w:qFormat/>
    <w:rsid w:val="000E049F"/>
    <w:rPr>
      <w:b/>
      <w:bCs/>
      <w:spacing w:val="0"/>
    </w:rPr>
  </w:style>
  <w:style w:type="character" w:styleId="Accentuation">
    <w:name w:val="Emphasis"/>
    <w:uiPriority w:val="20"/>
    <w:qFormat/>
    <w:rsid w:val="000E049F"/>
    <w:rPr>
      <w:b/>
      <w:bCs/>
      <w:smallCaps/>
      <w:dstrike w:val="0"/>
      <w:color w:val="6A6A86" w:themeColor="text1" w:themeTint="A5"/>
      <w:spacing w:val="20"/>
      <w:kern w:val="0"/>
      <w:vertAlign w:val="baseline"/>
    </w:rPr>
  </w:style>
  <w:style w:type="paragraph" w:styleId="Sansinterligne">
    <w:name w:val="No Spacing"/>
    <w:basedOn w:val="Normal"/>
    <w:uiPriority w:val="1"/>
    <w:qFormat/>
    <w:rsid w:val="000E049F"/>
    <w:pPr>
      <w:spacing w:after="0" w:line="240" w:lineRule="auto"/>
    </w:pPr>
  </w:style>
  <w:style w:type="paragraph" w:styleId="Paragraphedeliste">
    <w:name w:val="List Paragraph"/>
    <w:basedOn w:val="Normal"/>
    <w:uiPriority w:val="34"/>
    <w:qFormat/>
    <w:rsid w:val="000E049F"/>
    <w:pPr>
      <w:ind w:left="720"/>
      <w:contextualSpacing/>
    </w:pPr>
  </w:style>
  <w:style w:type="paragraph" w:styleId="Citation">
    <w:name w:val="Quote"/>
    <w:basedOn w:val="Normal"/>
    <w:next w:val="Normal"/>
    <w:link w:val="CitationCar"/>
    <w:uiPriority w:val="29"/>
    <w:qFormat/>
    <w:rsid w:val="000E049F"/>
    <w:rPr>
      <w:i/>
      <w:iCs/>
    </w:rPr>
  </w:style>
  <w:style w:type="character" w:customStyle="1" w:styleId="CitationCar">
    <w:name w:val="Citation Car"/>
    <w:basedOn w:val="Policepardfaut"/>
    <w:link w:val="Citation"/>
    <w:uiPriority w:val="29"/>
    <w:rsid w:val="000E049F"/>
    <w:rPr>
      <w:i/>
      <w:iCs/>
      <w:color w:val="6A6A86" w:themeColor="text1" w:themeTint="A5"/>
    </w:rPr>
  </w:style>
  <w:style w:type="paragraph" w:styleId="Citationintense">
    <w:name w:val="Intense Quote"/>
    <w:basedOn w:val="Normal"/>
    <w:next w:val="Normal"/>
    <w:link w:val="CitationintenseCar"/>
    <w:uiPriority w:val="30"/>
    <w:qFormat/>
    <w:rsid w:val="000E049F"/>
    <w:pPr>
      <w:pBdr>
        <w:top w:val="single" w:sz="4" w:space="12" w:color="AEB9B2" w:themeColor="accent1" w:themeTint="BF"/>
        <w:left w:val="single" w:sz="4" w:space="15" w:color="AEB9B2" w:themeColor="accent1" w:themeTint="BF"/>
        <w:bottom w:val="single" w:sz="12" w:space="10" w:color="6B7C71" w:themeColor="accent1" w:themeShade="BF"/>
        <w:right w:val="single" w:sz="12" w:space="15" w:color="6B7C71" w:themeColor="accent1" w:themeShade="BF"/>
        <w:between w:val="single" w:sz="4" w:space="12" w:color="AEB9B2" w:themeColor="accent1" w:themeTint="BF"/>
        <w:bar w:val="single" w:sz="4" w:color="AEB9B2" w:themeColor="accent1" w:themeTint="BF"/>
      </w:pBdr>
      <w:spacing w:line="300" w:lineRule="auto"/>
      <w:ind w:left="2506" w:right="432"/>
    </w:pPr>
    <w:rPr>
      <w:rFonts w:asciiTheme="majorHAnsi" w:eastAsiaTheme="majorEastAsia" w:hAnsiTheme="majorHAnsi" w:cstheme="majorBidi"/>
      <w:smallCaps/>
      <w:color w:val="6B7C71" w:themeColor="accent1" w:themeShade="BF"/>
    </w:rPr>
  </w:style>
  <w:style w:type="character" w:customStyle="1" w:styleId="CitationintenseCar">
    <w:name w:val="Citation intense Car"/>
    <w:basedOn w:val="Policepardfaut"/>
    <w:link w:val="Citationintense"/>
    <w:uiPriority w:val="30"/>
    <w:rsid w:val="000E049F"/>
    <w:rPr>
      <w:rFonts w:asciiTheme="majorHAnsi" w:eastAsiaTheme="majorEastAsia" w:hAnsiTheme="majorHAnsi" w:cstheme="majorBidi"/>
      <w:smallCaps/>
      <w:color w:val="6B7C71" w:themeColor="accent1" w:themeShade="BF"/>
    </w:rPr>
  </w:style>
  <w:style w:type="character" w:styleId="Emphaseple">
    <w:name w:val="Subtle Emphasis"/>
    <w:uiPriority w:val="19"/>
    <w:qFormat/>
    <w:rsid w:val="000E049F"/>
    <w:rPr>
      <w:smallCaps/>
      <w:dstrike w:val="0"/>
      <w:color w:val="6A6A86" w:themeColor="text1" w:themeTint="A5"/>
      <w:vertAlign w:val="baseline"/>
    </w:rPr>
  </w:style>
  <w:style w:type="character" w:styleId="Emphaseintense">
    <w:name w:val="Intense Emphasis"/>
    <w:uiPriority w:val="21"/>
    <w:qFormat/>
    <w:rsid w:val="000E049F"/>
    <w:rPr>
      <w:b/>
      <w:bCs/>
      <w:smallCaps/>
      <w:color w:val="93A299" w:themeColor="accent1"/>
      <w:spacing w:val="40"/>
    </w:rPr>
  </w:style>
  <w:style w:type="character" w:styleId="Rfrenceple">
    <w:name w:val="Subtle Reference"/>
    <w:uiPriority w:val="31"/>
    <w:qFormat/>
    <w:rsid w:val="000E049F"/>
    <w:rPr>
      <w:rFonts w:asciiTheme="majorHAnsi" w:eastAsiaTheme="majorEastAsia" w:hAnsiTheme="majorHAnsi" w:cstheme="majorBidi"/>
      <w:i/>
      <w:iCs/>
      <w:smallCaps/>
      <w:color w:val="6A6A86" w:themeColor="text1" w:themeTint="A5"/>
      <w:spacing w:val="20"/>
    </w:rPr>
  </w:style>
  <w:style w:type="character" w:styleId="Rfrenceintense">
    <w:name w:val="Intense Reference"/>
    <w:uiPriority w:val="32"/>
    <w:qFormat/>
    <w:rsid w:val="000E049F"/>
    <w:rPr>
      <w:rFonts w:asciiTheme="majorHAnsi" w:eastAsiaTheme="majorEastAsia" w:hAnsiTheme="majorHAnsi" w:cstheme="majorBidi"/>
      <w:b/>
      <w:bCs/>
      <w:i/>
      <w:iCs/>
      <w:smallCaps/>
      <w:color w:val="A43926" w:themeColor="text2" w:themeShade="BF"/>
      <w:spacing w:val="20"/>
    </w:rPr>
  </w:style>
  <w:style w:type="character" w:styleId="Titredulivre">
    <w:name w:val="Book Title"/>
    <w:uiPriority w:val="33"/>
    <w:qFormat/>
    <w:rsid w:val="000E049F"/>
    <w:rPr>
      <w:rFonts w:asciiTheme="majorHAnsi" w:eastAsiaTheme="majorEastAsia" w:hAnsiTheme="majorHAnsi" w:cstheme="majorBidi"/>
      <w:b/>
      <w:bCs/>
      <w:smallCaps/>
      <w:color w:val="A43926" w:themeColor="text2" w:themeShade="BF"/>
      <w:spacing w:val="10"/>
      <w:u w:val="single"/>
    </w:rPr>
  </w:style>
  <w:style w:type="paragraph" w:styleId="En-ttedetabledesmatires">
    <w:name w:val="TOC Heading"/>
    <w:basedOn w:val="Titre1"/>
    <w:next w:val="Normal"/>
    <w:uiPriority w:val="39"/>
    <w:semiHidden/>
    <w:unhideWhenUsed/>
    <w:qFormat/>
    <w:rsid w:val="000E049F"/>
    <w:pPr>
      <w:outlineLvl w:val="9"/>
    </w:pPr>
    <w:rPr>
      <w:lang w:bidi="en-US"/>
    </w:rPr>
  </w:style>
  <w:style w:type="paragraph" w:styleId="Textedebulles">
    <w:name w:val="Balloon Text"/>
    <w:basedOn w:val="Normal"/>
    <w:link w:val="TextedebullesCar"/>
    <w:uiPriority w:val="99"/>
    <w:semiHidden/>
    <w:unhideWhenUsed/>
    <w:rsid w:val="008B70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70B0"/>
    <w:rPr>
      <w:rFonts w:ascii="Tahoma" w:hAnsi="Tahoma" w:cs="Tahoma"/>
      <w:color w:val="6A6A86" w:themeColor="text1" w:themeTint="A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B0"/>
    <w:rPr>
      <w:color w:val="6A6A86" w:themeColor="text1" w:themeTint="A5"/>
    </w:rPr>
  </w:style>
  <w:style w:type="paragraph" w:styleId="Titre1">
    <w:name w:val="heading 1"/>
    <w:basedOn w:val="Normal"/>
    <w:next w:val="Normal"/>
    <w:link w:val="Titre1Car"/>
    <w:uiPriority w:val="9"/>
    <w:qFormat/>
    <w:rsid w:val="000E049F"/>
    <w:pPr>
      <w:spacing w:before="400" w:after="60" w:line="240" w:lineRule="auto"/>
      <w:contextualSpacing/>
      <w:outlineLvl w:val="0"/>
    </w:pPr>
    <w:rPr>
      <w:rFonts w:asciiTheme="majorHAnsi" w:eastAsiaTheme="majorEastAsia" w:hAnsiTheme="majorHAnsi" w:cstheme="majorBidi"/>
      <w:smallCaps/>
      <w:color w:val="6D2619" w:themeColor="text2" w:themeShade="7F"/>
      <w:spacing w:val="20"/>
      <w:sz w:val="32"/>
      <w:szCs w:val="32"/>
    </w:rPr>
  </w:style>
  <w:style w:type="paragraph" w:styleId="Titre2">
    <w:name w:val="heading 2"/>
    <w:basedOn w:val="Normal"/>
    <w:next w:val="Normal"/>
    <w:link w:val="Titre2Car"/>
    <w:uiPriority w:val="9"/>
    <w:semiHidden/>
    <w:unhideWhenUsed/>
    <w:qFormat/>
    <w:rsid w:val="000E049F"/>
    <w:pPr>
      <w:spacing w:before="120" w:after="60" w:line="240" w:lineRule="auto"/>
      <w:contextualSpacing/>
      <w:outlineLvl w:val="1"/>
    </w:pPr>
    <w:rPr>
      <w:rFonts w:asciiTheme="majorHAnsi" w:eastAsiaTheme="majorEastAsia" w:hAnsiTheme="majorHAnsi" w:cstheme="majorBidi"/>
      <w:smallCaps/>
      <w:color w:val="A43926" w:themeColor="text2" w:themeShade="BF"/>
      <w:spacing w:val="20"/>
      <w:sz w:val="28"/>
      <w:szCs w:val="28"/>
    </w:rPr>
  </w:style>
  <w:style w:type="paragraph" w:styleId="Titre3">
    <w:name w:val="heading 3"/>
    <w:basedOn w:val="Normal"/>
    <w:next w:val="Normal"/>
    <w:link w:val="Titre3Car"/>
    <w:uiPriority w:val="9"/>
    <w:semiHidden/>
    <w:unhideWhenUsed/>
    <w:qFormat/>
    <w:rsid w:val="000E049F"/>
    <w:pPr>
      <w:spacing w:before="120" w:after="60" w:line="240" w:lineRule="auto"/>
      <w:contextualSpacing/>
      <w:outlineLvl w:val="2"/>
    </w:pPr>
    <w:rPr>
      <w:rFonts w:asciiTheme="majorHAnsi" w:eastAsiaTheme="majorEastAsia" w:hAnsiTheme="majorHAnsi" w:cstheme="majorBidi"/>
      <w:smallCaps/>
      <w:color w:val="D2533C" w:themeColor="text2"/>
      <w:spacing w:val="20"/>
      <w:sz w:val="24"/>
      <w:szCs w:val="24"/>
    </w:rPr>
  </w:style>
  <w:style w:type="paragraph" w:styleId="Titre4">
    <w:name w:val="heading 4"/>
    <w:basedOn w:val="Normal"/>
    <w:next w:val="Normal"/>
    <w:link w:val="Titre4Car"/>
    <w:uiPriority w:val="9"/>
    <w:semiHidden/>
    <w:unhideWhenUsed/>
    <w:qFormat/>
    <w:rsid w:val="000E049F"/>
    <w:pPr>
      <w:pBdr>
        <w:bottom w:val="single" w:sz="4" w:space="1" w:color="E8A99D" w:themeColor="text2" w:themeTint="7F"/>
      </w:pBdr>
      <w:spacing w:before="200" w:after="100" w:line="240" w:lineRule="auto"/>
      <w:contextualSpacing/>
      <w:outlineLvl w:val="3"/>
    </w:pPr>
    <w:rPr>
      <w:rFonts w:asciiTheme="majorHAnsi" w:eastAsiaTheme="majorEastAsia" w:hAnsiTheme="majorHAnsi" w:cstheme="majorBidi"/>
      <w:b/>
      <w:bCs/>
      <w:smallCaps/>
      <w:color w:val="DD7D6C" w:themeColor="text2" w:themeTint="BF"/>
      <w:spacing w:val="20"/>
    </w:rPr>
  </w:style>
  <w:style w:type="paragraph" w:styleId="Titre5">
    <w:name w:val="heading 5"/>
    <w:basedOn w:val="Normal"/>
    <w:next w:val="Normal"/>
    <w:link w:val="Titre5Car"/>
    <w:uiPriority w:val="9"/>
    <w:semiHidden/>
    <w:unhideWhenUsed/>
    <w:qFormat/>
    <w:rsid w:val="000E049F"/>
    <w:pPr>
      <w:pBdr>
        <w:bottom w:val="single" w:sz="4" w:space="1" w:color="E4978A" w:themeColor="text2" w:themeTint="99"/>
      </w:pBdr>
      <w:spacing w:before="200" w:after="100" w:line="240" w:lineRule="auto"/>
      <w:contextualSpacing/>
      <w:outlineLvl w:val="4"/>
    </w:pPr>
    <w:rPr>
      <w:rFonts w:asciiTheme="majorHAnsi" w:eastAsiaTheme="majorEastAsia" w:hAnsiTheme="majorHAnsi" w:cstheme="majorBidi"/>
      <w:smallCaps/>
      <w:color w:val="DD7D6C" w:themeColor="text2" w:themeTint="BF"/>
      <w:spacing w:val="20"/>
    </w:rPr>
  </w:style>
  <w:style w:type="paragraph" w:styleId="Titre6">
    <w:name w:val="heading 6"/>
    <w:basedOn w:val="Normal"/>
    <w:next w:val="Normal"/>
    <w:link w:val="Titre6Car"/>
    <w:uiPriority w:val="9"/>
    <w:semiHidden/>
    <w:unhideWhenUsed/>
    <w:qFormat/>
    <w:rsid w:val="000E049F"/>
    <w:pPr>
      <w:pBdr>
        <w:bottom w:val="dotted" w:sz="8" w:space="1" w:color="ABA63B" w:themeColor="background2" w:themeShade="7F"/>
      </w:pBdr>
      <w:spacing w:before="200" w:after="100"/>
      <w:contextualSpacing/>
      <w:outlineLvl w:val="5"/>
    </w:pPr>
    <w:rPr>
      <w:rFonts w:asciiTheme="majorHAnsi" w:eastAsiaTheme="majorEastAsia" w:hAnsiTheme="majorHAnsi" w:cstheme="majorBidi"/>
      <w:smallCaps/>
      <w:color w:val="ABA63B" w:themeColor="background2" w:themeShade="7F"/>
      <w:spacing w:val="20"/>
    </w:rPr>
  </w:style>
  <w:style w:type="paragraph" w:styleId="Titre7">
    <w:name w:val="heading 7"/>
    <w:basedOn w:val="Normal"/>
    <w:next w:val="Normal"/>
    <w:link w:val="Titre7Car"/>
    <w:uiPriority w:val="9"/>
    <w:semiHidden/>
    <w:unhideWhenUsed/>
    <w:qFormat/>
    <w:rsid w:val="000E049F"/>
    <w:pPr>
      <w:pBdr>
        <w:bottom w:val="dotted" w:sz="8" w:space="1" w:color="ABA63B" w:themeColor="background2" w:themeShade="7F"/>
      </w:pBdr>
      <w:spacing w:before="200" w:after="100" w:line="240" w:lineRule="auto"/>
      <w:contextualSpacing/>
      <w:outlineLvl w:val="6"/>
    </w:pPr>
    <w:rPr>
      <w:rFonts w:asciiTheme="majorHAnsi" w:eastAsiaTheme="majorEastAsia" w:hAnsiTheme="majorHAnsi" w:cstheme="majorBidi"/>
      <w:b/>
      <w:bCs/>
      <w:smallCaps/>
      <w:color w:val="ABA63B" w:themeColor="background2" w:themeShade="7F"/>
      <w:spacing w:val="20"/>
      <w:sz w:val="16"/>
      <w:szCs w:val="16"/>
    </w:rPr>
  </w:style>
  <w:style w:type="paragraph" w:styleId="Titre8">
    <w:name w:val="heading 8"/>
    <w:basedOn w:val="Normal"/>
    <w:next w:val="Normal"/>
    <w:link w:val="Titre8Car"/>
    <w:uiPriority w:val="9"/>
    <w:semiHidden/>
    <w:unhideWhenUsed/>
    <w:qFormat/>
    <w:rsid w:val="000E049F"/>
    <w:pPr>
      <w:spacing w:before="200" w:after="60" w:line="240" w:lineRule="auto"/>
      <w:contextualSpacing/>
      <w:outlineLvl w:val="7"/>
    </w:pPr>
    <w:rPr>
      <w:rFonts w:asciiTheme="majorHAnsi" w:eastAsiaTheme="majorEastAsia" w:hAnsiTheme="majorHAnsi" w:cstheme="majorBidi"/>
      <w:b/>
      <w:smallCaps/>
      <w:color w:val="ABA63B" w:themeColor="background2" w:themeShade="7F"/>
      <w:spacing w:val="20"/>
      <w:sz w:val="16"/>
      <w:szCs w:val="16"/>
    </w:rPr>
  </w:style>
  <w:style w:type="paragraph" w:styleId="Titre9">
    <w:name w:val="heading 9"/>
    <w:basedOn w:val="Normal"/>
    <w:next w:val="Normal"/>
    <w:link w:val="Titre9Car"/>
    <w:uiPriority w:val="9"/>
    <w:semiHidden/>
    <w:unhideWhenUsed/>
    <w:qFormat/>
    <w:rsid w:val="000E049F"/>
    <w:pPr>
      <w:spacing w:before="200" w:after="60" w:line="240" w:lineRule="auto"/>
      <w:contextualSpacing/>
      <w:outlineLvl w:val="8"/>
    </w:pPr>
    <w:rPr>
      <w:rFonts w:asciiTheme="majorHAnsi" w:eastAsiaTheme="majorEastAsia" w:hAnsiTheme="majorHAnsi" w:cstheme="majorBidi"/>
      <w:smallCaps/>
      <w:color w:val="ABA63B"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049F"/>
    <w:rPr>
      <w:rFonts w:asciiTheme="majorHAnsi" w:eastAsiaTheme="majorEastAsia" w:hAnsiTheme="majorHAnsi" w:cstheme="majorBidi"/>
      <w:smallCaps/>
      <w:color w:val="6D2619" w:themeColor="text2" w:themeShade="7F"/>
      <w:spacing w:val="20"/>
      <w:sz w:val="32"/>
      <w:szCs w:val="32"/>
    </w:rPr>
  </w:style>
  <w:style w:type="character" w:customStyle="1" w:styleId="Titre2Car">
    <w:name w:val="Titre 2 Car"/>
    <w:basedOn w:val="Policepardfaut"/>
    <w:link w:val="Titre2"/>
    <w:uiPriority w:val="9"/>
    <w:semiHidden/>
    <w:rsid w:val="000E049F"/>
    <w:rPr>
      <w:rFonts w:asciiTheme="majorHAnsi" w:eastAsiaTheme="majorEastAsia" w:hAnsiTheme="majorHAnsi" w:cstheme="majorBidi"/>
      <w:smallCaps/>
      <w:color w:val="A43926" w:themeColor="text2" w:themeShade="BF"/>
      <w:spacing w:val="20"/>
      <w:sz w:val="28"/>
      <w:szCs w:val="28"/>
    </w:rPr>
  </w:style>
  <w:style w:type="character" w:customStyle="1" w:styleId="Titre3Car">
    <w:name w:val="Titre 3 Car"/>
    <w:basedOn w:val="Policepardfaut"/>
    <w:link w:val="Titre3"/>
    <w:uiPriority w:val="9"/>
    <w:semiHidden/>
    <w:rsid w:val="000E049F"/>
    <w:rPr>
      <w:rFonts w:asciiTheme="majorHAnsi" w:eastAsiaTheme="majorEastAsia" w:hAnsiTheme="majorHAnsi" w:cstheme="majorBidi"/>
      <w:smallCaps/>
      <w:color w:val="D2533C" w:themeColor="text2"/>
      <w:spacing w:val="20"/>
      <w:sz w:val="24"/>
      <w:szCs w:val="24"/>
    </w:rPr>
  </w:style>
  <w:style w:type="character" w:customStyle="1" w:styleId="Titre4Car">
    <w:name w:val="Titre 4 Car"/>
    <w:basedOn w:val="Policepardfaut"/>
    <w:link w:val="Titre4"/>
    <w:uiPriority w:val="9"/>
    <w:semiHidden/>
    <w:rsid w:val="000E049F"/>
    <w:rPr>
      <w:rFonts w:asciiTheme="majorHAnsi" w:eastAsiaTheme="majorEastAsia" w:hAnsiTheme="majorHAnsi" w:cstheme="majorBidi"/>
      <w:b/>
      <w:bCs/>
      <w:smallCaps/>
      <w:color w:val="DD7D6C" w:themeColor="text2" w:themeTint="BF"/>
      <w:spacing w:val="20"/>
    </w:rPr>
  </w:style>
  <w:style w:type="character" w:customStyle="1" w:styleId="Titre5Car">
    <w:name w:val="Titre 5 Car"/>
    <w:basedOn w:val="Policepardfaut"/>
    <w:link w:val="Titre5"/>
    <w:uiPriority w:val="9"/>
    <w:semiHidden/>
    <w:rsid w:val="000E049F"/>
    <w:rPr>
      <w:rFonts w:asciiTheme="majorHAnsi" w:eastAsiaTheme="majorEastAsia" w:hAnsiTheme="majorHAnsi" w:cstheme="majorBidi"/>
      <w:smallCaps/>
      <w:color w:val="DD7D6C" w:themeColor="text2" w:themeTint="BF"/>
      <w:spacing w:val="20"/>
    </w:rPr>
  </w:style>
  <w:style w:type="character" w:customStyle="1" w:styleId="Titre6Car">
    <w:name w:val="Titre 6 Car"/>
    <w:basedOn w:val="Policepardfaut"/>
    <w:link w:val="Titre6"/>
    <w:uiPriority w:val="9"/>
    <w:semiHidden/>
    <w:rsid w:val="000E049F"/>
    <w:rPr>
      <w:rFonts w:asciiTheme="majorHAnsi" w:eastAsiaTheme="majorEastAsia" w:hAnsiTheme="majorHAnsi" w:cstheme="majorBidi"/>
      <w:smallCaps/>
      <w:color w:val="ABA63B" w:themeColor="background2" w:themeShade="7F"/>
      <w:spacing w:val="20"/>
    </w:rPr>
  </w:style>
  <w:style w:type="character" w:customStyle="1" w:styleId="Titre7Car">
    <w:name w:val="Titre 7 Car"/>
    <w:basedOn w:val="Policepardfaut"/>
    <w:link w:val="Titre7"/>
    <w:uiPriority w:val="9"/>
    <w:semiHidden/>
    <w:rsid w:val="000E049F"/>
    <w:rPr>
      <w:rFonts w:asciiTheme="majorHAnsi" w:eastAsiaTheme="majorEastAsia" w:hAnsiTheme="majorHAnsi" w:cstheme="majorBidi"/>
      <w:b/>
      <w:bCs/>
      <w:smallCaps/>
      <w:color w:val="ABA63B" w:themeColor="background2" w:themeShade="7F"/>
      <w:spacing w:val="20"/>
      <w:sz w:val="16"/>
      <w:szCs w:val="16"/>
    </w:rPr>
  </w:style>
  <w:style w:type="character" w:customStyle="1" w:styleId="Titre8Car">
    <w:name w:val="Titre 8 Car"/>
    <w:basedOn w:val="Policepardfaut"/>
    <w:link w:val="Titre8"/>
    <w:uiPriority w:val="9"/>
    <w:semiHidden/>
    <w:rsid w:val="000E049F"/>
    <w:rPr>
      <w:rFonts w:asciiTheme="majorHAnsi" w:eastAsiaTheme="majorEastAsia" w:hAnsiTheme="majorHAnsi" w:cstheme="majorBidi"/>
      <w:b/>
      <w:smallCaps/>
      <w:color w:val="ABA63B" w:themeColor="background2" w:themeShade="7F"/>
      <w:spacing w:val="20"/>
      <w:sz w:val="16"/>
      <w:szCs w:val="16"/>
    </w:rPr>
  </w:style>
  <w:style w:type="character" w:customStyle="1" w:styleId="Titre9Car">
    <w:name w:val="Titre 9 Car"/>
    <w:basedOn w:val="Policepardfaut"/>
    <w:link w:val="Titre9"/>
    <w:uiPriority w:val="9"/>
    <w:semiHidden/>
    <w:rsid w:val="000E049F"/>
    <w:rPr>
      <w:rFonts w:asciiTheme="majorHAnsi" w:eastAsiaTheme="majorEastAsia" w:hAnsiTheme="majorHAnsi" w:cstheme="majorBidi"/>
      <w:smallCaps/>
      <w:color w:val="ABA63B" w:themeColor="background2" w:themeShade="7F"/>
      <w:spacing w:val="20"/>
      <w:sz w:val="16"/>
      <w:szCs w:val="16"/>
    </w:rPr>
  </w:style>
  <w:style w:type="paragraph" w:styleId="Lgende">
    <w:name w:val="caption"/>
    <w:basedOn w:val="Normal"/>
    <w:next w:val="Normal"/>
    <w:uiPriority w:val="35"/>
    <w:semiHidden/>
    <w:unhideWhenUsed/>
    <w:qFormat/>
    <w:rsid w:val="000E049F"/>
    <w:rPr>
      <w:b/>
      <w:bCs/>
      <w:smallCaps/>
      <w:color w:val="D2533C" w:themeColor="text2"/>
      <w:spacing w:val="10"/>
      <w:sz w:val="18"/>
      <w:szCs w:val="18"/>
    </w:rPr>
  </w:style>
  <w:style w:type="paragraph" w:styleId="Titre">
    <w:name w:val="Title"/>
    <w:next w:val="Normal"/>
    <w:link w:val="TitreCar"/>
    <w:uiPriority w:val="10"/>
    <w:qFormat/>
    <w:rsid w:val="000E049F"/>
    <w:pPr>
      <w:spacing w:line="240" w:lineRule="auto"/>
      <w:ind w:left="0"/>
      <w:contextualSpacing/>
    </w:pPr>
    <w:rPr>
      <w:rFonts w:asciiTheme="majorHAnsi" w:eastAsiaTheme="majorEastAsia" w:hAnsiTheme="majorHAnsi" w:cstheme="majorBidi"/>
      <w:smallCaps/>
      <w:color w:val="A43926" w:themeColor="text2" w:themeShade="BF"/>
      <w:spacing w:val="5"/>
      <w:sz w:val="72"/>
      <w:szCs w:val="72"/>
    </w:rPr>
  </w:style>
  <w:style w:type="character" w:customStyle="1" w:styleId="TitreCar">
    <w:name w:val="Titre Car"/>
    <w:basedOn w:val="Policepardfaut"/>
    <w:link w:val="Titre"/>
    <w:uiPriority w:val="10"/>
    <w:rsid w:val="000E049F"/>
    <w:rPr>
      <w:rFonts w:asciiTheme="majorHAnsi" w:eastAsiaTheme="majorEastAsia" w:hAnsiTheme="majorHAnsi" w:cstheme="majorBidi"/>
      <w:smallCaps/>
      <w:color w:val="A43926" w:themeColor="text2" w:themeShade="BF"/>
      <w:spacing w:val="5"/>
      <w:sz w:val="72"/>
      <w:szCs w:val="72"/>
    </w:rPr>
  </w:style>
  <w:style w:type="paragraph" w:styleId="Sous-titre">
    <w:name w:val="Subtitle"/>
    <w:next w:val="Normal"/>
    <w:link w:val="Sous-titreCar"/>
    <w:uiPriority w:val="11"/>
    <w:qFormat/>
    <w:rsid w:val="000E049F"/>
    <w:pPr>
      <w:spacing w:after="600" w:line="240" w:lineRule="auto"/>
      <w:ind w:left="0"/>
    </w:pPr>
    <w:rPr>
      <w:smallCaps/>
      <w:color w:val="ABA63B" w:themeColor="background2" w:themeShade="7F"/>
      <w:spacing w:val="5"/>
      <w:sz w:val="28"/>
      <w:szCs w:val="28"/>
    </w:rPr>
  </w:style>
  <w:style w:type="character" w:customStyle="1" w:styleId="Sous-titreCar">
    <w:name w:val="Sous-titre Car"/>
    <w:basedOn w:val="Policepardfaut"/>
    <w:link w:val="Sous-titre"/>
    <w:uiPriority w:val="11"/>
    <w:rsid w:val="000E049F"/>
    <w:rPr>
      <w:smallCaps/>
      <w:color w:val="ABA63B" w:themeColor="background2" w:themeShade="7F"/>
      <w:spacing w:val="5"/>
      <w:sz w:val="28"/>
      <w:szCs w:val="28"/>
    </w:rPr>
  </w:style>
  <w:style w:type="character" w:styleId="lev">
    <w:name w:val="Strong"/>
    <w:uiPriority w:val="22"/>
    <w:qFormat/>
    <w:rsid w:val="000E049F"/>
    <w:rPr>
      <w:b/>
      <w:bCs/>
      <w:spacing w:val="0"/>
    </w:rPr>
  </w:style>
  <w:style w:type="character" w:styleId="Accentuation">
    <w:name w:val="Emphasis"/>
    <w:uiPriority w:val="20"/>
    <w:qFormat/>
    <w:rsid w:val="000E049F"/>
    <w:rPr>
      <w:b/>
      <w:bCs/>
      <w:smallCaps/>
      <w:dstrike w:val="0"/>
      <w:color w:val="6A6A86" w:themeColor="text1" w:themeTint="A5"/>
      <w:spacing w:val="20"/>
      <w:kern w:val="0"/>
      <w:vertAlign w:val="baseline"/>
    </w:rPr>
  </w:style>
  <w:style w:type="paragraph" w:styleId="Sansinterligne">
    <w:name w:val="No Spacing"/>
    <w:basedOn w:val="Normal"/>
    <w:uiPriority w:val="1"/>
    <w:qFormat/>
    <w:rsid w:val="000E049F"/>
    <w:pPr>
      <w:spacing w:after="0" w:line="240" w:lineRule="auto"/>
    </w:pPr>
  </w:style>
  <w:style w:type="paragraph" w:styleId="Paragraphedeliste">
    <w:name w:val="List Paragraph"/>
    <w:basedOn w:val="Normal"/>
    <w:uiPriority w:val="34"/>
    <w:qFormat/>
    <w:rsid w:val="000E049F"/>
    <w:pPr>
      <w:ind w:left="720"/>
      <w:contextualSpacing/>
    </w:pPr>
  </w:style>
  <w:style w:type="paragraph" w:styleId="Citation">
    <w:name w:val="Quote"/>
    <w:basedOn w:val="Normal"/>
    <w:next w:val="Normal"/>
    <w:link w:val="CitationCar"/>
    <w:uiPriority w:val="29"/>
    <w:qFormat/>
    <w:rsid w:val="000E049F"/>
    <w:rPr>
      <w:i/>
      <w:iCs/>
    </w:rPr>
  </w:style>
  <w:style w:type="character" w:customStyle="1" w:styleId="CitationCar">
    <w:name w:val="Citation Car"/>
    <w:basedOn w:val="Policepardfaut"/>
    <w:link w:val="Citation"/>
    <w:uiPriority w:val="29"/>
    <w:rsid w:val="000E049F"/>
    <w:rPr>
      <w:i/>
      <w:iCs/>
      <w:color w:val="6A6A86" w:themeColor="text1" w:themeTint="A5"/>
    </w:rPr>
  </w:style>
  <w:style w:type="paragraph" w:styleId="Citationintense">
    <w:name w:val="Intense Quote"/>
    <w:basedOn w:val="Normal"/>
    <w:next w:val="Normal"/>
    <w:link w:val="CitationintenseCar"/>
    <w:uiPriority w:val="30"/>
    <w:qFormat/>
    <w:rsid w:val="000E049F"/>
    <w:pPr>
      <w:pBdr>
        <w:top w:val="single" w:sz="4" w:space="12" w:color="AEB9B2" w:themeColor="accent1" w:themeTint="BF"/>
        <w:left w:val="single" w:sz="4" w:space="15" w:color="AEB9B2" w:themeColor="accent1" w:themeTint="BF"/>
        <w:bottom w:val="single" w:sz="12" w:space="10" w:color="6B7C71" w:themeColor="accent1" w:themeShade="BF"/>
        <w:right w:val="single" w:sz="12" w:space="15" w:color="6B7C71" w:themeColor="accent1" w:themeShade="BF"/>
        <w:between w:val="single" w:sz="4" w:space="12" w:color="AEB9B2" w:themeColor="accent1" w:themeTint="BF"/>
        <w:bar w:val="single" w:sz="4" w:color="AEB9B2" w:themeColor="accent1" w:themeTint="BF"/>
      </w:pBdr>
      <w:spacing w:line="300" w:lineRule="auto"/>
      <w:ind w:left="2506" w:right="432"/>
    </w:pPr>
    <w:rPr>
      <w:rFonts w:asciiTheme="majorHAnsi" w:eastAsiaTheme="majorEastAsia" w:hAnsiTheme="majorHAnsi" w:cstheme="majorBidi"/>
      <w:smallCaps/>
      <w:color w:val="6B7C71" w:themeColor="accent1" w:themeShade="BF"/>
    </w:rPr>
  </w:style>
  <w:style w:type="character" w:customStyle="1" w:styleId="CitationintenseCar">
    <w:name w:val="Citation intense Car"/>
    <w:basedOn w:val="Policepardfaut"/>
    <w:link w:val="Citationintense"/>
    <w:uiPriority w:val="30"/>
    <w:rsid w:val="000E049F"/>
    <w:rPr>
      <w:rFonts w:asciiTheme="majorHAnsi" w:eastAsiaTheme="majorEastAsia" w:hAnsiTheme="majorHAnsi" w:cstheme="majorBidi"/>
      <w:smallCaps/>
      <w:color w:val="6B7C71" w:themeColor="accent1" w:themeShade="BF"/>
    </w:rPr>
  </w:style>
  <w:style w:type="character" w:styleId="Emphaseple">
    <w:name w:val="Subtle Emphasis"/>
    <w:uiPriority w:val="19"/>
    <w:qFormat/>
    <w:rsid w:val="000E049F"/>
    <w:rPr>
      <w:smallCaps/>
      <w:dstrike w:val="0"/>
      <w:color w:val="6A6A86" w:themeColor="text1" w:themeTint="A5"/>
      <w:vertAlign w:val="baseline"/>
    </w:rPr>
  </w:style>
  <w:style w:type="character" w:styleId="Emphaseintense">
    <w:name w:val="Intense Emphasis"/>
    <w:uiPriority w:val="21"/>
    <w:qFormat/>
    <w:rsid w:val="000E049F"/>
    <w:rPr>
      <w:b/>
      <w:bCs/>
      <w:smallCaps/>
      <w:color w:val="93A299" w:themeColor="accent1"/>
      <w:spacing w:val="40"/>
    </w:rPr>
  </w:style>
  <w:style w:type="character" w:styleId="Rfrenceple">
    <w:name w:val="Subtle Reference"/>
    <w:uiPriority w:val="31"/>
    <w:qFormat/>
    <w:rsid w:val="000E049F"/>
    <w:rPr>
      <w:rFonts w:asciiTheme="majorHAnsi" w:eastAsiaTheme="majorEastAsia" w:hAnsiTheme="majorHAnsi" w:cstheme="majorBidi"/>
      <w:i/>
      <w:iCs/>
      <w:smallCaps/>
      <w:color w:val="6A6A86" w:themeColor="text1" w:themeTint="A5"/>
      <w:spacing w:val="20"/>
    </w:rPr>
  </w:style>
  <w:style w:type="character" w:styleId="Rfrenceintense">
    <w:name w:val="Intense Reference"/>
    <w:uiPriority w:val="32"/>
    <w:qFormat/>
    <w:rsid w:val="000E049F"/>
    <w:rPr>
      <w:rFonts w:asciiTheme="majorHAnsi" w:eastAsiaTheme="majorEastAsia" w:hAnsiTheme="majorHAnsi" w:cstheme="majorBidi"/>
      <w:b/>
      <w:bCs/>
      <w:i/>
      <w:iCs/>
      <w:smallCaps/>
      <w:color w:val="A43926" w:themeColor="text2" w:themeShade="BF"/>
      <w:spacing w:val="20"/>
    </w:rPr>
  </w:style>
  <w:style w:type="character" w:styleId="Titredulivre">
    <w:name w:val="Book Title"/>
    <w:uiPriority w:val="33"/>
    <w:qFormat/>
    <w:rsid w:val="000E049F"/>
    <w:rPr>
      <w:rFonts w:asciiTheme="majorHAnsi" w:eastAsiaTheme="majorEastAsia" w:hAnsiTheme="majorHAnsi" w:cstheme="majorBidi"/>
      <w:b/>
      <w:bCs/>
      <w:smallCaps/>
      <w:color w:val="A43926" w:themeColor="text2" w:themeShade="BF"/>
      <w:spacing w:val="10"/>
      <w:u w:val="single"/>
    </w:rPr>
  </w:style>
  <w:style w:type="paragraph" w:styleId="En-ttedetabledesmatires">
    <w:name w:val="TOC Heading"/>
    <w:basedOn w:val="Titre1"/>
    <w:next w:val="Normal"/>
    <w:uiPriority w:val="39"/>
    <w:semiHidden/>
    <w:unhideWhenUsed/>
    <w:qFormat/>
    <w:rsid w:val="000E049F"/>
    <w:pPr>
      <w:outlineLvl w:val="9"/>
    </w:pPr>
    <w:rPr>
      <w:lang w:bidi="en-US"/>
    </w:rPr>
  </w:style>
  <w:style w:type="paragraph" w:styleId="Textedebulles">
    <w:name w:val="Balloon Text"/>
    <w:basedOn w:val="Normal"/>
    <w:link w:val="TextedebullesCar"/>
    <w:uiPriority w:val="99"/>
    <w:semiHidden/>
    <w:unhideWhenUsed/>
    <w:rsid w:val="008B70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70B0"/>
    <w:rPr>
      <w:rFonts w:ascii="Tahoma" w:hAnsi="Tahoma" w:cs="Tahoma"/>
      <w:color w:val="6A6A86" w:themeColor="text1" w:themeTint="A5"/>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Thème Office">
  <a:themeElements>
    <a:clrScheme name="Clarté">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Apothicaire">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Words>
  <Characters>24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Votre nom d'utilisateur</cp:lastModifiedBy>
  <cp:revision>3</cp:revision>
  <cp:lastPrinted>2017-09-04T08:28:00Z</cp:lastPrinted>
  <dcterms:created xsi:type="dcterms:W3CDTF">2017-08-29T13:10:00Z</dcterms:created>
  <dcterms:modified xsi:type="dcterms:W3CDTF">2017-09-04T08:29:00Z</dcterms:modified>
</cp:coreProperties>
</file>