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3CE" w:rsidRDefault="00C74FD1">
      <w:pPr>
        <w:rPr>
          <w:rFonts w:ascii="Arial Black" w:hAnsi="Arial Black"/>
          <w:color w:val="FF0000"/>
          <w:sz w:val="40"/>
          <w:szCs w:val="40"/>
          <w:u w:val="single"/>
        </w:rPr>
      </w:pPr>
      <w:r>
        <w:rPr>
          <w:noProof/>
          <w:lang w:eastAsia="fr-FR"/>
        </w:rPr>
        <w:drawing>
          <wp:inline distT="0" distB="0" distL="0" distR="0">
            <wp:extent cx="2034140" cy="1447800"/>
            <wp:effectExtent l="0" t="0" r="444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dicam 2017-03-21 20-27-56-74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432" cy="1460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324D" w:rsidRPr="0070324D">
        <w:rPr>
          <w:rFonts w:ascii="Arial Black" w:hAnsi="Arial Black"/>
          <w:color w:val="FF0000"/>
          <w:sz w:val="40"/>
          <w:szCs w:val="40"/>
          <w:u w:val="single"/>
        </w:rPr>
        <w:t>Collectif Pév</w:t>
      </w:r>
      <w:r w:rsidR="00154746">
        <w:rPr>
          <w:rFonts w:ascii="Arial Black" w:hAnsi="Arial Black"/>
          <w:color w:val="FF0000"/>
          <w:sz w:val="40"/>
          <w:szCs w:val="40"/>
          <w:u w:val="single"/>
        </w:rPr>
        <w:t>è</w:t>
      </w:r>
      <w:r w:rsidR="0070324D" w:rsidRPr="0070324D">
        <w:rPr>
          <w:rFonts w:ascii="Arial Black" w:hAnsi="Arial Black"/>
          <w:color w:val="FF0000"/>
          <w:sz w:val="40"/>
          <w:szCs w:val="40"/>
          <w:u w:val="single"/>
        </w:rPr>
        <w:t>le</w:t>
      </w:r>
      <w:r w:rsidR="0070324D">
        <w:rPr>
          <w:rFonts w:ascii="Arial Black" w:hAnsi="Arial Black"/>
          <w:color w:val="FF0000"/>
          <w:sz w:val="40"/>
          <w:szCs w:val="40"/>
          <w:u w:val="single"/>
        </w:rPr>
        <w:t>.</w:t>
      </w:r>
    </w:p>
    <w:p w:rsidR="00063E81" w:rsidRDefault="00063E81">
      <w:pPr>
        <w:rPr>
          <w:rFonts w:ascii="Arial Black" w:hAnsi="Arial Black"/>
          <w:color w:val="FF0000"/>
          <w:sz w:val="40"/>
          <w:szCs w:val="40"/>
          <w:u w:val="single"/>
        </w:rPr>
      </w:pPr>
      <w:bookmarkStart w:id="0" w:name="_GoBack"/>
      <w:bookmarkEnd w:id="0"/>
    </w:p>
    <w:p w:rsidR="00063E81" w:rsidRPr="00B17D3E" w:rsidRDefault="00063E81" w:rsidP="00063E81">
      <w:pPr>
        <w:rPr>
          <w:rFonts w:ascii="Arial Black" w:hAnsi="Arial Black"/>
          <w:color w:val="000000" w:themeColor="text1"/>
          <w:sz w:val="20"/>
          <w:szCs w:val="20"/>
        </w:rPr>
      </w:pPr>
      <w:r w:rsidRPr="00B17D3E">
        <w:rPr>
          <w:rFonts w:ascii="Arial Black" w:hAnsi="Arial Black"/>
          <w:color w:val="FF0000"/>
          <w:sz w:val="20"/>
          <w:szCs w:val="20"/>
          <w:u w:val="single"/>
        </w:rPr>
        <w:t>ENCORE UNE FOIS</w:t>
      </w:r>
      <w:r w:rsidRPr="00B17D3E">
        <w:rPr>
          <w:rFonts w:ascii="Arial Black" w:hAnsi="Arial Black"/>
          <w:color w:val="FF0000"/>
          <w:sz w:val="20"/>
          <w:szCs w:val="20"/>
        </w:rPr>
        <w:t xml:space="preserve"> </w:t>
      </w:r>
      <w:r w:rsidRPr="00B17D3E">
        <w:rPr>
          <w:rFonts w:ascii="Arial Black" w:hAnsi="Arial Black"/>
          <w:color w:val="000000" w:themeColor="text1"/>
          <w:sz w:val="20"/>
          <w:szCs w:val="20"/>
        </w:rPr>
        <w:t xml:space="preserve">IL FAUT UNE GROSSE </w:t>
      </w:r>
      <w:r w:rsidR="00B305A7">
        <w:rPr>
          <w:rFonts w:ascii="Arial Black" w:hAnsi="Arial Black"/>
          <w:color w:val="000000" w:themeColor="text1"/>
          <w:sz w:val="20"/>
          <w:szCs w:val="20"/>
        </w:rPr>
        <w:t xml:space="preserve">PIQURE </w:t>
      </w:r>
      <w:r w:rsidRPr="00B17D3E">
        <w:rPr>
          <w:rFonts w:ascii="Arial Black" w:hAnsi="Arial Black"/>
          <w:color w:val="000000" w:themeColor="text1"/>
          <w:sz w:val="20"/>
          <w:szCs w:val="20"/>
        </w:rPr>
        <w:t xml:space="preserve">DE RAPPEL </w:t>
      </w:r>
      <w:r>
        <w:rPr>
          <w:rFonts w:ascii="Arial Black" w:hAnsi="Arial Black"/>
          <w:color w:val="000000" w:themeColor="text1"/>
          <w:sz w:val="20"/>
          <w:szCs w:val="20"/>
        </w:rPr>
        <w:t>À</w:t>
      </w:r>
      <w:r w:rsidRPr="00B17D3E">
        <w:rPr>
          <w:rFonts w:ascii="Arial Black" w:hAnsi="Arial Black"/>
          <w:color w:val="000000" w:themeColor="text1"/>
          <w:sz w:val="20"/>
          <w:szCs w:val="20"/>
        </w:rPr>
        <w:t xml:space="preserve"> L’AUTORIT</w:t>
      </w:r>
      <w:r>
        <w:rPr>
          <w:rFonts w:ascii="Arial Black" w:hAnsi="Arial Black"/>
          <w:color w:val="000000" w:themeColor="text1"/>
          <w:sz w:val="20"/>
          <w:szCs w:val="20"/>
        </w:rPr>
        <w:t>É</w:t>
      </w:r>
      <w:r w:rsidRPr="00B17D3E">
        <w:rPr>
          <w:rFonts w:ascii="Arial Black" w:hAnsi="Arial Black"/>
          <w:color w:val="000000" w:themeColor="text1"/>
          <w:sz w:val="20"/>
          <w:szCs w:val="20"/>
        </w:rPr>
        <w:t xml:space="preserve"> QUI BAFOUE LE DROIT</w:t>
      </w:r>
      <w:r>
        <w:rPr>
          <w:rFonts w:ascii="Arial Black" w:hAnsi="Arial Black"/>
          <w:color w:val="000000" w:themeColor="text1"/>
          <w:sz w:val="20"/>
          <w:szCs w:val="20"/>
        </w:rPr>
        <w:t xml:space="preserve"> SYNDICAL</w:t>
      </w:r>
      <w:r w:rsidRPr="00B17D3E">
        <w:rPr>
          <w:rFonts w:ascii="Arial Black" w:hAnsi="Arial Black"/>
          <w:color w:val="000000" w:themeColor="text1"/>
          <w:sz w:val="20"/>
          <w:szCs w:val="20"/>
        </w:rPr>
        <w:t>.</w:t>
      </w:r>
    </w:p>
    <w:p w:rsidR="00D47B54" w:rsidRPr="00B17D3E" w:rsidRDefault="00063E81" w:rsidP="00063E81">
      <w:pPr>
        <w:rPr>
          <w:rFonts w:ascii="Arial Black" w:hAnsi="Arial Black"/>
          <w:color w:val="000000" w:themeColor="text1"/>
          <w:sz w:val="20"/>
          <w:szCs w:val="20"/>
        </w:rPr>
      </w:pPr>
      <w:r w:rsidRPr="00B17D3E">
        <w:rPr>
          <w:rFonts w:ascii="Arial Black" w:hAnsi="Arial Black"/>
          <w:color w:val="000000" w:themeColor="text1"/>
          <w:sz w:val="20"/>
          <w:szCs w:val="20"/>
        </w:rPr>
        <w:t>L’AUTORIT</w:t>
      </w:r>
      <w:r>
        <w:rPr>
          <w:rFonts w:ascii="Arial Black" w:hAnsi="Arial Black"/>
          <w:color w:val="000000" w:themeColor="text1"/>
          <w:sz w:val="20"/>
          <w:szCs w:val="20"/>
        </w:rPr>
        <w:t>É N’</w:t>
      </w:r>
      <w:r w:rsidRPr="00B17D3E">
        <w:rPr>
          <w:rFonts w:ascii="Arial Black" w:hAnsi="Arial Black"/>
          <w:color w:val="000000" w:themeColor="text1"/>
          <w:sz w:val="20"/>
          <w:szCs w:val="20"/>
        </w:rPr>
        <w:t xml:space="preserve">EMPÊCHERA PAS D’EXERCER </w:t>
      </w:r>
      <w:r>
        <w:rPr>
          <w:rFonts w:ascii="Arial Black" w:hAnsi="Arial Black"/>
          <w:color w:val="000000" w:themeColor="text1"/>
          <w:sz w:val="20"/>
          <w:szCs w:val="20"/>
        </w:rPr>
        <w:t>L’</w:t>
      </w:r>
      <w:r w:rsidRPr="00B17D3E">
        <w:rPr>
          <w:rFonts w:ascii="Arial Black" w:hAnsi="Arial Black"/>
          <w:color w:val="000000" w:themeColor="text1"/>
          <w:sz w:val="20"/>
          <w:szCs w:val="20"/>
        </w:rPr>
        <w:t>ACTIVIT</w:t>
      </w:r>
      <w:r>
        <w:rPr>
          <w:rFonts w:ascii="Arial Black" w:hAnsi="Arial Black"/>
          <w:color w:val="000000" w:themeColor="text1"/>
          <w:sz w:val="20"/>
          <w:szCs w:val="20"/>
        </w:rPr>
        <w:t xml:space="preserve">É ET LE FONCTIONNEMENT DE LA </w:t>
      </w:r>
      <w:r w:rsidRPr="00B17D3E">
        <w:rPr>
          <w:rFonts w:ascii="Arial Black" w:hAnsi="Arial Black"/>
          <w:color w:val="FF0000"/>
          <w:sz w:val="24"/>
          <w:szCs w:val="24"/>
          <w:u w:val="single"/>
        </w:rPr>
        <w:t xml:space="preserve">CGT TEMPLEUVE </w:t>
      </w:r>
      <w:r>
        <w:rPr>
          <w:rFonts w:ascii="Arial Black" w:hAnsi="Arial Black"/>
          <w:color w:val="000000" w:themeColor="text1"/>
          <w:sz w:val="20"/>
          <w:szCs w:val="20"/>
        </w:rPr>
        <w:t>EN REFUSANT DES RÉUNIONS SYNDICALES SANS MOTIVATION VALABLE.</w:t>
      </w:r>
      <w:r w:rsidR="00D47B54">
        <w:rPr>
          <w:rFonts w:ascii="Arial Black" w:hAnsi="Arial Black"/>
          <w:color w:val="000000" w:themeColor="text1"/>
          <w:sz w:val="20"/>
          <w:szCs w:val="20"/>
        </w:rPr>
        <w:t xml:space="preserve"> CES REUNIONS SERVENT A S'INFORMER POUR LES DROITS DES SALARIES ET POUR LA BONNE MARCHE DU SERVICE PUBLIQUE.</w:t>
      </w:r>
    </w:p>
    <w:p w:rsidR="00063E81" w:rsidRPr="00440F89" w:rsidRDefault="00063E81" w:rsidP="00063E81">
      <w:pPr>
        <w:rPr>
          <w:rFonts w:ascii="Arial Black" w:hAnsi="Arial Black"/>
          <w:color w:val="000000" w:themeColor="text1"/>
          <w:sz w:val="28"/>
          <w:szCs w:val="28"/>
        </w:rPr>
      </w:pPr>
      <w:r w:rsidRPr="00440F89">
        <w:rPr>
          <w:rFonts w:ascii="Arial Black" w:hAnsi="Arial Black"/>
          <w:color w:val="000000" w:themeColor="text1"/>
          <w:sz w:val="28"/>
          <w:szCs w:val="28"/>
        </w:rPr>
        <w:t>RAPPELONS À L’AUTORITÉ LA LOI </w:t>
      </w:r>
      <w:r w:rsidRPr="00440F89">
        <w:rPr>
          <w:rFonts w:ascii="Arial Black" w:hAnsi="Arial Black"/>
          <w:color w:val="FF0000"/>
          <w:sz w:val="28"/>
          <w:szCs w:val="28"/>
        </w:rPr>
        <w:t xml:space="preserve">79-587 </w:t>
      </w:r>
      <w:r w:rsidRPr="00440F89">
        <w:rPr>
          <w:rFonts w:ascii="Arial Black" w:hAnsi="Arial Black"/>
          <w:color w:val="000000" w:themeColor="text1"/>
          <w:sz w:val="28"/>
          <w:szCs w:val="28"/>
        </w:rPr>
        <w:t>DU 11 JUILLET 1979.</w:t>
      </w:r>
    </w:p>
    <w:p w:rsidR="00154746" w:rsidRPr="00347989" w:rsidRDefault="00154746">
      <w:pPr>
        <w:rPr>
          <w:rFonts w:ascii="Arial Black" w:hAnsi="Arial Black"/>
          <w:color w:val="000000" w:themeColor="text1"/>
          <w:sz w:val="24"/>
          <w:szCs w:val="24"/>
        </w:rPr>
      </w:pPr>
    </w:p>
    <w:p w:rsidR="00154746" w:rsidRPr="00B17D3E" w:rsidRDefault="00154746" w:rsidP="00154746">
      <w:pPr>
        <w:shd w:val="clear" w:color="auto" w:fill="FFFFFF"/>
        <w:spacing w:before="225" w:after="225" w:line="240" w:lineRule="auto"/>
        <w:jc w:val="both"/>
        <w:textAlignment w:val="baseline"/>
        <w:outlineLvl w:val="3"/>
        <w:rPr>
          <w:rFonts w:ascii="Arial" w:eastAsia="Times New Roman" w:hAnsi="Arial" w:cs="Arial"/>
          <w:sz w:val="24"/>
          <w:szCs w:val="24"/>
          <w:u w:val="single"/>
          <w:lang w:eastAsia="fr-FR"/>
        </w:rPr>
      </w:pPr>
      <w:r w:rsidRPr="00FC040D">
        <w:rPr>
          <w:rFonts w:ascii="Arial" w:eastAsia="Times New Roman" w:hAnsi="Arial" w:cs="Arial"/>
          <w:sz w:val="24"/>
          <w:szCs w:val="24"/>
          <w:u w:val="single"/>
          <w:lang w:eastAsia="fr-FR"/>
        </w:rPr>
        <w:t>Les refus d’une autorisation d’absence syndicale par l’administration</w:t>
      </w:r>
      <w:r w:rsidR="00B17D3E">
        <w:rPr>
          <w:rFonts w:ascii="Arial" w:eastAsia="Times New Roman" w:hAnsi="Arial" w:cs="Arial"/>
          <w:sz w:val="24"/>
          <w:szCs w:val="24"/>
          <w:u w:val="single"/>
          <w:lang w:eastAsia="fr-FR"/>
        </w:rPr>
        <w:t>.</w:t>
      </w:r>
    </w:p>
    <w:p w:rsidR="00154746" w:rsidRPr="00FC040D" w:rsidRDefault="00154746" w:rsidP="00154746">
      <w:pPr>
        <w:shd w:val="clear" w:color="auto" w:fill="FFFFFF"/>
        <w:spacing w:before="225" w:after="225" w:line="240" w:lineRule="auto"/>
        <w:jc w:val="both"/>
        <w:textAlignment w:val="baseline"/>
        <w:outlineLvl w:val="3"/>
        <w:rPr>
          <w:rFonts w:ascii="Arial" w:eastAsia="Times New Roman" w:hAnsi="Arial" w:cs="Arial"/>
          <w:sz w:val="24"/>
          <w:szCs w:val="24"/>
          <w:lang w:eastAsia="fr-FR"/>
        </w:rPr>
      </w:pPr>
    </w:p>
    <w:p w:rsidR="00154746" w:rsidRPr="00FC040D" w:rsidRDefault="00154746" w:rsidP="001547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62626"/>
          <w:sz w:val="20"/>
          <w:szCs w:val="20"/>
          <w:lang w:eastAsia="fr-FR"/>
        </w:rPr>
      </w:pPr>
      <w:r w:rsidRPr="00FC040D">
        <w:rPr>
          <w:rFonts w:ascii="Arial" w:eastAsia="Times New Roman" w:hAnsi="Arial" w:cs="Arial"/>
          <w:color w:val="262626"/>
          <w:sz w:val="20"/>
          <w:szCs w:val="20"/>
          <w:lang w:eastAsia="fr-FR"/>
        </w:rPr>
        <w:t>Une administration publique qui refuse à un agent une autorisation d’absence pour motif syndical doit motiver la décision de refus, au sens de </w:t>
      </w:r>
      <w:hyperlink r:id="rId7" w:tgtFrame="_blank" w:history="1">
        <w:r w:rsidRPr="00FC040D">
          <w:rPr>
            <w:rFonts w:ascii="Arial" w:eastAsia="Times New Roman" w:hAnsi="Arial" w:cs="Arial"/>
            <w:color w:val="000000"/>
            <w:sz w:val="20"/>
            <w:szCs w:val="20"/>
            <w:u w:val="single"/>
            <w:bdr w:val="none" w:sz="0" w:space="0" w:color="auto" w:frame="1"/>
            <w:lang w:eastAsia="fr-FR"/>
          </w:rPr>
          <w:t>la loi</w:t>
        </w:r>
        <w:r w:rsidR="00CF01BD">
          <w:rPr>
            <w:rFonts w:ascii="Arial" w:eastAsia="Times New Roman" w:hAnsi="Arial" w:cs="Arial"/>
            <w:color w:val="000000"/>
            <w:sz w:val="20"/>
            <w:szCs w:val="20"/>
            <w:u w:val="single"/>
            <w:bdr w:val="none" w:sz="0" w:space="0" w:color="auto" w:frame="1"/>
            <w:lang w:eastAsia="fr-FR"/>
          </w:rPr>
          <w:t> </w:t>
        </w:r>
        <w:r w:rsidRPr="00FC040D">
          <w:rPr>
            <w:rFonts w:ascii="Arial" w:eastAsia="Times New Roman" w:hAnsi="Arial" w:cs="Arial"/>
            <w:color w:val="000000"/>
            <w:sz w:val="20"/>
            <w:szCs w:val="20"/>
            <w:u w:val="single"/>
            <w:bdr w:val="none" w:sz="0" w:space="0" w:color="auto" w:frame="1"/>
            <w:lang w:eastAsia="fr-FR"/>
          </w:rPr>
          <w:t>79-587 du 11 juillet 1979 relative à la motivation des actes administratifs et à l’amélioration des relations entre l’administration et le public.</w:t>
        </w:r>
      </w:hyperlink>
    </w:p>
    <w:p w:rsidR="00154746" w:rsidRPr="00FC040D" w:rsidRDefault="00154746" w:rsidP="001547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62626"/>
          <w:sz w:val="20"/>
          <w:szCs w:val="20"/>
          <w:lang w:eastAsia="fr-FR"/>
        </w:rPr>
      </w:pPr>
      <w:r w:rsidRPr="00FC040D">
        <w:rPr>
          <w:rFonts w:ascii="Arial" w:eastAsia="Times New Roman" w:hAnsi="Arial" w:cs="Arial"/>
          <w:color w:val="262626"/>
          <w:sz w:val="20"/>
          <w:szCs w:val="20"/>
          <w:lang w:eastAsia="fr-FR"/>
        </w:rPr>
        <w:t>Cette loi précise que </w:t>
      </w:r>
      <w:r w:rsidRPr="00FC040D">
        <w:rPr>
          <w:rFonts w:ascii="Arial" w:eastAsia="Times New Roman" w:hAnsi="Arial" w:cs="Arial"/>
          <w:b/>
          <w:bCs/>
          <w:color w:val="262626"/>
          <w:sz w:val="20"/>
          <w:szCs w:val="20"/>
          <w:bdr w:val="none" w:sz="0" w:space="0" w:color="auto" w:frame="1"/>
          <w:lang w:eastAsia="fr-FR"/>
        </w:rPr>
        <w:t>les décisions administratives</w:t>
      </w:r>
      <w:r w:rsidRPr="00FC040D">
        <w:rPr>
          <w:rFonts w:ascii="Arial" w:eastAsia="Times New Roman" w:hAnsi="Arial" w:cs="Arial"/>
          <w:color w:val="262626"/>
          <w:sz w:val="20"/>
          <w:szCs w:val="20"/>
          <w:lang w:eastAsia="fr-FR"/>
        </w:rPr>
        <w:t>, qui refusent un avantage dont l’attribution constitue un droit pour les personnes qui remplissent les conditions légales pour l’obtenir, </w:t>
      </w:r>
      <w:r w:rsidRPr="00FC040D">
        <w:rPr>
          <w:rFonts w:ascii="Arial" w:eastAsia="Times New Roman" w:hAnsi="Arial" w:cs="Arial"/>
          <w:b/>
          <w:bCs/>
          <w:color w:val="262626"/>
          <w:sz w:val="20"/>
          <w:szCs w:val="20"/>
          <w:bdr w:val="none" w:sz="0" w:space="0" w:color="auto" w:frame="1"/>
          <w:lang w:eastAsia="fr-FR"/>
        </w:rPr>
        <w:t>doivent être motivées et comporter l’énoncé des considérations de droit et de fait qui constitue le fondement de la décision.</w:t>
      </w:r>
    </w:p>
    <w:p w:rsidR="00154746" w:rsidRPr="00FC040D" w:rsidRDefault="00154746" w:rsidP="00154746">
      <w:pPr>
        <w:shd w:val="clear" w:color="auto" w:fill="FFFFFF"/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262626"/>
          <w:sz w:val="20"/>
          <w:szCs w:val="20"/>
          <w:lang w:eastAsia="fr-FR"/>
        </w:rPr>
      </w:pPr>
      <w:r w:rsidRPr="00FC040D">
        <w:rPr>
          <w:rFonts w:ascii="Arial" w:eastAsia="Times New Roman" w:hAnsi="Arial" w:cs="Arial"/>
          <w:color w:val="262626"/>
          <w:sz w:val="20"/>
          <w:szCs w:val="20"/>
          <w:lang w:eastAsia="fr-FR"/>
        </w:rPr>
        <w:t>La jurisprudence du Conseil d’État considère que la motivation du refus d’une autorisation d’absence pour motif syndical doit être écrite, claire et précise et la seule mention d’un «</w:t>
      </w:r>
      <w:r w:rsidR="00CF01BD">
        <w:rPr>
          <w:rFonts w:ascii="Arial" w:eastAsia="Times New Roman" w:hAnsi="Arial" w:cs="Arial"/>
          <w:color w:val="262626"/>
          <w:sz w:val="20"/>
          <w:szCs w:val="20"/>
          <w:lang w:eastAsia="fr-FR"/>
        </w:rPr>
        <w:t> </w:t>
      </w:r>
      <w:r w:rsidRPr="00FC040D">
        <w:rPr>
          <w:rFonts w:ascii="Arial" w:eastAsia="Times New Roman" w:hAnsi="Arial" w:cs="Arial"/>
          <w:color w:val="262626"/>
          <w:sz w:val="20"/>
          <w:szCs w:val="20"/>
          <w:lang w:eastAsia="fr-FR"/>
        </w:rPr>
        <w:t>avis défavorable pour nécessités de service</w:t>
      </w:r>
      <w:r w:rsidR="00CF01BD">
        <w:rPr>
          <w:rFonts w:ascii="Arial" w:eastAsia="Times New Roman" w:hAnsi="Arial" w:cs="Arial"/>
          <w:color w:val="262626"/>
          <w:sz w:val="20"/>
          <w:szCs w:val="20"/>
          <w:lang w:eastAsia="fr-FR"/>
        </w:rPr>
        <w:t> </w:t>
      </w:r>
      <w:r w:rsidRPr="00FC040D">
        <w:rPr>
          <w:rFonts w:ascii="Arial" w:eastAsia="Times New Roman" w:hAnsi="Arial" w:cs="Arial"/>
          <w:color w:val="262626"/>
          <w:sz w:val="20"/>
          <w:szCs w:val="20"/>
          <w:lang w:eastAsia="fr-FR"/>
        </w:rPr>
        <w:t>», qui n’apporte pas d’autre indication, ne satisfait pas à l’obligation de motivation et la décision de refus sera jugée illégale par le juge administratif.</w:t>
      </w:r>
    </w:p>
    <w:p w:rsidR="00154746" w:rsidRPr="001453BC" w:rsidRDefault="00154746" w:rsidP="00154746">
      <w:pPr>
        <w:shd w:val="clear" w:color="auto" w:fill="FFFFFF"/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0"/>
          <w:szCs w:val="20"/>
          <w:u w:val="single"/>
          <w:lang w:eastAsia="fr-FR"/>
        </w:rPr>
      </w:pPr>
      <w:r w:rsidRPr="001453BC">
        <w:rPr>
          <w:rFonts w:ascii="Arial" w:eastAsia="Times New Roman" w:hAnsi="Arial" w:cs="Arial"/>
          <w:color w:val="FF0000"/>
          <w:sz w:val="20"/>
          <w:szCs w:val="20"/>
          <w:u w:val="single"/>
          <w:lang w:eastAsia="fr-FR"/>
        </w:rPr>
        <w:t xml:space="preserve">Ainsi, la simple évocation des nécessités de service dans </w:t>
      </w:r>
      <w:r w:rsidRPr="00440F89">
        <w:rPr>
          <w:rFonts w:ascii="Arial" w:eastAsia="Times New Roman" w:hAnsi="Arial" w:cs="Arial"/>
          <w:color w:val="FF0000"/>
          <w:sz w:val="20"/>
          <w:szCs w:val="20"/>
          <w:u w:val="single"/>
          <w:lang w:eastAsia="fr-FR"/>
        </w:rPr>
        <w:t xml:space="preserve">le motif du refus ne peut suffire </w:t>
      </w:r>
      <w:r w:rsidRPr="001453BC">
        <w:rPr>
          <w:rFonts w:ascii="Arial" w:eastAsia="Times New Roman" w:hAnsi="Arial" w:cs="Arial"/>
          <w:color w:val="FF0000"/>
          <w:sz w:val="20"/>
          <w:szCs w:val="20"/>
          <w:u w:val="single"/>
          <w:lang w:eastAsia="fr-FR"/>
        </w:rPr>
        <w:t>à refuser un congé syndical.</w:t>
      </w:r>
    </w:p>
    <w:p w:rsidR="001453BC" w:rsidRDefault="001453BC" w:rsidP="00154746">
      <w:pPr>
        <w:shd w:val="clear" w:color="auto" w:fill="FFFFFF"/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262626"/>
          <w:sz w:val="20"/>
          <w:szCs w:val="20"/>
          <w:lang w:eastAsia="fr-FR"/>
        </w:rPr>
      </w:pPr>
    </w:p>
    <w:p w:rsidR="001453BC" w:rsidRPr="00440F89" w:rsidRDefault="00347989" w:rsidP="00154746">
      <w:pPr>
        <w:shd w:val="clear" w:color="auto" w:fill="FFFFFF"/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fr-FR"/>
        </w:rPr>
      </w:pPr>
      <w:r w:rsidRPr="00440F89">
        <w:rPr>
          <w:rFonts w:ascii="Arial Black" w:eastAsia="Times New Roman" w:hAnsi="Arial Black" w:cs="Arial"/>
          <w:i/>
          <w:color w:val="FF0000"/>
          <w:sz w:val="24"/>
          <w:szCs w:val="24"/>
          <w:u w:val="single"/>
          <w:lang w:eastAsia="fr-FR"/>
        </w:rPr>
        <w:t>LA LIBERT</w:t>
      </w:r>
      <w:r w:rsidR="00CF01BD" w:rsidRPr="00440F89">
        <w:rPr>
          <w:rFonts w:ascii="Arial Black" w:eastAsia="Times New Roman" w:hAnsi="Arial Black" w:cs="Arial"/>
          <w:i/>
          <w:color w:val="FF0000"/>
          <w:sz w:val="24"/>
          <w:szCs w:val="24"/>
          <w:u w:val="single"/>
          <w:lang w:eastAsia="fr-FR"/>
        </w:rPr>
        <w:t>É</w:t>
      </w:r>
      <w:r w:rsidRPr="00440F89">
        <w:rPr>
          <w:rFonts w:ascii="Arial Black" w:eastAsia="Times New Roman" w:hAnsi="Arial Black" w:cs="Arial"/>
          <w:i/>
          <w:color w:val="FF0000"/>
          <w:sz w:val="24"/>
          <w:szCs w:val="24"/>
          <w:u w:val="single"/>
          <w:lang w:eastAsia="fr-FR"/>
        </w:rPr>
        <w:t xml:space="preserve"> SYNDICALE</w:t>
      </w:r>
      <w:r w:rsidRPr="00440F89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  </w:t>
      </w:r>
      <w:r w:rsidRPr="00440F89">
        <w:rPr>
          <w:rFonts w:ascii="Arial" w:eastAsia="Times New Roman" w:hAnsi="Arial" w:cs="Arial"/>
          <w:color w:val="262626"/>
          <w:sz w:val="24"/>
          <w:szCs w:val="24"/>
          <w:lang w:eastAsia="fr-FR"/>
        </w:rPr>
        <w:t>EST UN PRINCIPE DE LA CONSTITUTION FRAN</w:t>
      </w:r>
      <w:r w:rsidR="00CF01BD" w:rsidRPr="00440F89">
        <w:rPr>
          <w:rFonts w:ascii="Arial" w:eastAsia="Times New Roman" w:hAnsi="Arial" w:cs="Arial"/>
          <w:color w:val="262626"/>
          <w:sz w:val="24"/>
          <w:szCs w:val="24"/>
          <w:lang w:eastAsia="fr-FR"/>
        </w:rPr>
        <w:t>Ç</w:t>
      </w:r>
      <w:r w:rsidR="001453BC" w:rsidRPr="00440F89">
        <w:rPr>
          <w:rFonts w:ascii="Arial" w:eastAsia="Times New Roman" w:hAnsi="Arial" w:cs="Arial"/>
          <w:color w:val="262626"/>
          <w:sz w:val="24"/>
          <w:szCs w:val="24"/>
          <w:lang w:eastAsia="fr-FR"/>
        </w:rPr>
        <w:t>AISE</w:t>
      </w:r>
    </w:p>
    <w:p w:rsidR="0070324D" w:rsidRPr="00440F89" w:rsidRDefault="00F26023" w:rsidP="00CF01BD">
      <w:pPr>
        <w:shd w:val="clear" w:color="auto" w:fill="FFFFFF"/>
        <w:spacing w:before="150" w:after="150" w:line="240" w:lineRule="auto"/>
        <w:jc w:val="both"/>
        <w:textAlignment w:val="baseline"/>
        <w:rPr>
          <w:rFonts w:ascii="Arial Black" w:eastAsia="Times New Roman" w:hAnsi="Arial Black" w:cs="Arial"/>
          <w:color w:val="262626"/>
          <w:sz w:val="28"/>
          <w:szCs w:val="28"/>
          <w:lang w:eastAsia="fr-FR"/>
        </w:rPr>
      </w:pPr>
      <w:r w:rsidRPr="00440F89">
        <w:rPr>
          <w:rFonts w:ascii="Arial Black" w:eastAsia="Times New Roman" w:hAnsi="Arial Black" w:cs="Arial"/>
          <w:color w:val="262626"/>
          <w:sz w:val="28"/>
          <w:szCs w:val="28"/>
          <w:lang w:eastAsia="fr-FR"/>
        </w:rPr>
        <w:t xml:space="preserve">NOUS NE VOULONS PLUS DE </w:t>
      </w:r>
      <w:r w:rsidRPr="00440F89">
        <w:rPr>
          <w:rFonts w:ascii="Arial Black" w:eastAsia="Times New Roman" w:hAnsi="Arial Black" w:cs="Arial"/>
          <w:i/>
          <w:color w:val="FF0000"/>
          <w:sz w:val="28"/>
          <w:szCs w:val="28"/>
          <w:u w:val="single"/>
          <w:lang w:eastAsia="fr-FR"/>
        </w:rPr>
        <w:t>L’ENTRAVE SYNDICALE</w:t>
      </w:r>
      <w:r w:rsidRPr="00440F89">
        <w:rPr>
          <w:rFonts w:ascii="Arial Black" w:eastAsia="Times New Roman" w:hAnsi="Arial Black" w:cs="Arial"/>
          <w:color w:val="FF0000"/>
          <w:sz w:val="28"/>
          <w:szCs w:val="28"/>
          <w:lang w:eastAsia="fr-FR"/>
        </w:rPr>
        <w:t xml:space="preserve"> </w:t>
      </w:r>
      <w:r w:rsidRPr="00440F89">
        <w:rPr>
          <w:rFonts w:ascii="Arial Black" w:eastAsia="Times New Roman" w:hAnsi="Arial Black" w:cs="Arial"/>
          <w:color w:val="262626"/>
          <w:sz w:val="28"/>
          <w:szCs w:val="28"/>
          <w:lang w:eastAsia="fr-FR"/>
        </w:rPr>
        <w:t>EXERCER ACTUELLEMENT.</w:t>
      </w:r>
    </w:p>
    <w:p w:rsidR="00CF01BD" w:rsidRPr="00CF01BD" w:rsidRDefault="00CF01BD" w:rsidP="00CF01BD">
      <w:pPr>
        <w:shd w:val="clear" w:color="auto" w:fill="FFFFFF"/>
        <w:spacing w:before="150" w:after="150" w:line="240" w:lineRule="auto"/>
        <w:jc w:val="both"/>
        <w:textAlignment w:val="baseline"/>
        <w:rPr>
          <w:rFonts w:ascii="Arial Black" w:eastAsia="Times New Roman" w:hAnsi="Arial Black" w:cs="Arial"/>
          <w:color w:val="262626"/>
          <w:sz w:val="20"/>
          <w:szCs w:val="20"/>
          <w:lang w:eastAsia="fr-FR"/>
        </w:rPr>
      </w:pPr>
    </w:p>
    <w:p w:rsidR="00F26023" w:rsidRPr="00CF01BD" w:rsidRDefault="00F26023">
      <w:pPr>
        <w:rPr>
          <w:rFonts w:ascii="Arial Black" w:hAnsi="Arial Black"/>
          <w:sz w:val="24"/>
          <w:szCs w:val="24"/>
        </w:rPr>
      </w:pPr>
      <w:r w:rsidRPr="00CF01BD">
        <w:rPr>
          <w:rFonts w:ascii="Arial Black" w:hAnsi="Arial Black"/>
          <w:sz w:val="24"/>
          <w:szCs w:val="24"/>
        </w:rPr>
        <w:t xml:space="preserve">CELUI QUI LAISSE SE PROLONGER UNE INJUSTICE, OUVRE LA VOIE </w:t>
      </w:r>
      <w:r w:rsidR="00CF01BD" w:rsidRPr="00CF01BD">
        <w:rPr>
          <w:rFonts w:ascii="Arial Black" w:hAnsi="Arial Black"/>
          <w:sz w:val="24"/>
          <w:szCs w:val="24"/>
        </w:rPr>
        <w:t>À</w:t>
      </w:r>
      <w:r w:rsidRPr="00CF01BD">
        <w:rPr>
          <w:rFonts w:ascii="Arial Black" w:hAnsi="Arial Black"/>
          <w:sz w:val="24"/>
          <w:szCs w:val="24"/>
        </w:rPr>
        <w:t xml:space="preserve"> LA SUIVANTE. (Willy Brandt</w:t>
      </w:r>
      <w:r w:rsidR="00CF01BD" w:rsidRPr="00CF01BD">
        <w:rPr>
          <w:rFonts w:ascii="Arial Black" w:hAnsi="Arial Black"/>
          <w:sz w:val="24"/>
          <w:szCs w:val="24"/>
        </w:rPr>
        <w:t>)</w:t>
      </w:r>
    </w:p>
    <w:p w:rsidR="00F26023" w:rsidRPr="00F26023" w:rsidRDefault="00F26023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                                                                     LA </w:t>
      </w:r>
      <w:r w:rsidRPr="00F26023">
        <w:rPr>
          <w:rFonts w:ascii="Arial Black" w:hAnsi="Arial Black"/>
          <w:color w:val="FF0000"/>
          <w:sz w:val="40"/>
          <w:szCs w:val="40"/>
          <w:u w:val="single"/>
        </w:rPr>
        <w:t>CGT</w:t>
      </w:r>
      <w:r>
        <w:rPr>
          <w:rFonts w:ascii="Arial Black" w:hAnsi="Arial Black"/>
          <w:sz w:val="20"/>
          <w:szCs w:val="20"/>
        </w:rPr>
        <w:t xml:space="preserve"> TEMPLEUVE, COLLECTIF PEVELE.</w:t>
      </w:r>
    </w:p>
    <w:sectPr w:rsidR="00F26023" w:rsidRPr="00F26023" w:rsidSect="001453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CBC" w:rsidRDefault="00717CBC" w:rsidP="00CF01BD">
      <w:pPr>
        <w:spacing w:after="0" w:line="240" w:lineRule="auto"/>
      </w:pPr>
      <w:r>
        <w:separator/>
      </w:r>
    </w:p>
  </w:endnote>
  <w:endnote w:type="continuationSeparator" w:id="0">
    <w:p w:rsidR="00717CBC" w:rsidRDefault="00717CBC" w:rsidP="00CF0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1BD" w:rsidRDefault="00CF01BD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1BD" w:rsidRDefault="00CF01BD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1BD" w:rsidRDefault="00CF01B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CBC" w:rsidRDefault="00717CBC" w:rsidP="00CF01BD">
      <w:pPr>
        <w:spacing w:after="0" w:line="240" w:lineRule="auto"/>
      </w:pPr>
      <w:r>
        <w:separator/>
      </w:r>
    </w:p>
  </w:footnote>
  <w:footnote w:type="continuationSeparator" w:id="0">
    <w:p w:rsidR="00717CBC" w:rsidRDefault="00717CBC" w:rsidP="00CF0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1BD" w:rsidRDefault="00CF01BD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1BD" w:rsidRDefault="00CF01BD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1BD" w:rsidRDefault="00CF01BD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FD1"/>
    <w:rsid w:val="00042B48"/>
    <w:rsid w:val="00063E81"/>
    <w:rsid w:val="001453BC"/>
    <w:rsid w:val="00154746"/>
    <w:rsid w:val="00245403"/>
    <w:rsid w:val="00261B8F"/>
    <w:rsid w:val="00347989"/>
    <w:rsid w:val="00440F89"/>
    <w:rsid w:val="0070324D"/>
    <w:rsid w:val="00717CBC"/>
    <w:rsid w:val="007653EA"/>
    <w:rsid w:val="007F596C"/>
    <w:rsid w:val="008A7A66"/>
    <w:rsid w:val="008C43CE"/>
    <w:rsid w:val="00A95426"/>
    <w:rsid w:val="00B17D3E"/>
    <w:rsid w:val="00B305A7"/>
    <w:rsid w:val="00C74FD1"/>
    <w:rsid w:val="00CF01BD"/>
    <w:rsid w:val="00D47B54"/>
    <w:rsid w:val="00DB4DF5"/>
    <w:rsid w:val="00E75622"/>
    <w:rsid w:val="00F26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4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F0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01BD"/>
  </w:style>
  <w:style w:type="paragraph" w:styleId="Pieddepage">
    <w:name w:val="footer"/>
    <w:basedOn w:val="Normal"/>
    <w:link w:val="PieddepageCar"/>
    <w:uiPriority w:val="99"/>
    <w:unhideWhenUsed/>
    <w:rsid w:val="00CF0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01BD"/>
  </w:style>
  <w:style w:type="paragraph" w:styleId="Textedebulles">
    <w:name w:val="Balloon Text"/>
    <w:basedOn w:val="Normal"/>
    <w:link w:val="TextedebullesCar"/>
    <w:uiPriority w:val="99"/>
    <w:semiHidden/>
    <w:unhideWhenUsed/>
    <w:rsid w:val="00D47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B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legifrance.gouv.fr/affichTexte.do;jsessionid=6BD1C25C38C931A9DB54573A4937EB46.tpdjo02v_2?cidTexte=JORFTEXT000000518372&amp;dateTexte=20130221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327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TEDDY GAUDEAU</dc:creator>
  <cp:keywords/>
  <dc:description/>
  <cp:lastModifiedBy>gaudeau teddy</cp:lastModifiedBy>
  <cp:revision>12</cp:revision>
  <dcterms:created xsi:type="dcterms:W3CDTF">2017-05-15T17:35:00Z</dcterms:created>
  <dcterms:modified xsi:type="dcterms:W3CDTF">2017-05-26T08:18:00Z</dcterms:modified>
</cp:coreProperties>
</file>