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5" w:rsidRPr="00F00E85" w:rsidRDefault="00F00E85" w:rsidP="00F00E85">
      <w:pPr>
        <w:jc w:val="center"/>
        <w:rPr>
          <w:rFonts w:ascii="Wish I Were Taller" w:hAnsi="Wish I Were Taller"/>
          <w:sz w:val="36"/>
          <w:szCs w:val="36"/>
        </w:rPr>
      </w:pPr>
      <w:r w:rsidRPr="00F00E85">
        <w:rPr>
          <w:rFonts w:ascii="Wish I Were Taller" w:hAnsi="Wish I Were Taller"/>
          <w:sz w:val="36"/>
          <w:szCs w:val="36"/>
        </w:rPr>
        <w:t>Programmation Etude de la langue CM1/CM2</w:t>
      </w:r>
    </w:p>
    <w:tbl>
      <w:tblPr>
        <w:tblStyle w:val="Grilledutableau"/>
        <w:tblW w:w="0" w:type="auto"/>
        <w:tblLayout w:type="fixed"/>
        <w:tblLook w:val="04A0"/>
      </w:tblPr>
      <w:tblGrid>
        <w:gridCol w:w="5353"/>
        <w:gridCol w:w="5329"/>
      </w:tblGrid>
      <w:tr w:rsidR="00F00E85" w:rsidRPr="00E47E21" w:rsidTr="00F00E85">
        <w:tc>
          <w:tcPr>
            <w:tcW w:w="5353" w:type="dxa"/>
            <w:shd w:val="clear" w:color="auto" w:fill="92CDDC" w:themeFill="accent5" w:themeFillTint="99"/>
          </w:tcPr>
          <w:p w:rsidR="00F00E85" w:rsidRPr="00F00E85" w:rsidRDefault="00F00E85" w:rsidP="008D78DB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F00E85">
              <w:rPr>
                <w:rFonts w:ascii="Wish I Were Taller" w:hAnsi="Wish I Were Taller"/>
                <w:sz w:val="28"/>
                <w:szCs w:val="28"/>
              </w:rPr>
              <w:t>PERIODE1 CM1</w:t>
            </w:r>
          </w:p>
        </w:tc>
        <w:tc>
          <w:tcPr>
            <w:tcW w:w="5329" w:type="dxa"/>
            <w:shd w:val="clear" w:color="auto" w:fill="92CDDC" w:themeFill="accent5" w:themeFillTint="99"/>
          </w:tcPr>
          <w:p w:rsidR="00F00E85" w:rsidRPr="00F00E85" w:rsidRDefault="00F00E85" w:rsidP="008D78DB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F00E85">
              <w:rPr>
                <w:rFonts w:ascii="Wish I Were Taller" w:hAnsi="Wish I Were Taller"/>
                <w:sz w:val="28"/>
                <w:szCs w:val="28"/>
              </w:rPr>
              <w:t>PERIODE 1 CM2</w:t>
            </w:r>
          </w:p>
        </w:tc>
      </w:tr>
      <w:tr w:rsidR="00F00E85" w:rsidRPr="00F00E85" w:rsidTr="00F00E85">
        <w:tc>
          <w:tcPr>
            <w:tcW w:w="5353" w:type="dxa"/>
          </w:tcPr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Savoir utiliser un dictionnaire papier ou numérique :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 xml:space="preserve">- Se servir des codes utilisés dans les articles du dictionnaire (présentation, abréviations…) ; 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 xml:space="preserve">- Utiliser le dictionnaire pour vérifier le sens d’un mot en lecture, comprendre un mot dans un contexte donné, 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 xml:space="preserve">vérifier sa nature, son orthographe ou son niveau de langue ; 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>- Proposer des définitions.</w:t>
            </w:r>
          </w:p>
        </w:tc>
        <w:tc>
          <w:tcPr>
            <w:tcW w:w="5329" w:type="dxa"/>
          </w:tcPr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Savoir utiliser un dictionnaire papier ou numérique :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 xml:space="preserve">- Se servir des codes utilisés dans les articles du dictionnaire (présentation, abréviations…) ; 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 xml:space="preserve">- Utiliser le dictionnaire pour vérifier le sens d’un mot en lecture, comprendre un mot dans un contexte donné, 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 xml:space="preserve">vérifier sa nature, son orthographe ou son niveau de langue ; 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>- Proposer des définitions.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Maîtriser quelques relations de sens entre les mots :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>= identifier des champs lexicaux</w:t>
            </w:r>
          </w:p>
        </w:tc>
      </w:tr>
      <w:tr w:rsidR="00F00E85" w:rsidRPr="00F00E85" w:rsidTr="00F00E85">
        <w:tc>
          <w:tcPr>
            <w:tcW w:w="5353" w:type="dxa"/>
          </w:tcPr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Conjuguer les verbes, utiliser les temps à bon escient :</w:t>
            </w:r>
          </w:p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distinguer et identifier personnes, radical et terminaison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,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>Automatiser l’écriture des formes conjuguées des verbes des 1er et 2ème groupes  (présent de l’indicatif)</w:t>
            </w:r>
          </w:p>
        </w:tc>
        <w:tc>
          <w:tcPr>
            <w:tcW w:w="5329" w:type="dxa"/>
          </w:tcPr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Conjuguer les verbes, utiliser les temps à bon escient :</w:t>
            </w:r>
          </w:p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distinguer et identifier personnes, radical et terminaison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 xml:space="preserve">Automatiser l’écriture des formes conjuguées des verbes </w:t>
            </w:r>
            <w:proofErr w:type="gramStart"/>
            <w:r w:rsidRPr="00F00E85">
              <w:rPr>
                <w:rFonts w:ascii="Comic Sans MS" w:hAnsi="Comic Sans MS"/>
                <w:sz w:val="24"/>
                <w:szCs w:val="24"/>
              </w:rPr>
              <w:t>des 1er et 2ème groupes  présent</w:t>
            </w:r>
            <w:proofErr w:type="gramEnd"/>
            <w:r w:rsidRPr="00F00E85">
              <w:rPr>
                <w:rFonts w:ascii="Comic Sans MS" w:hAnsi="Comic Sans MS"/>
                <w:sz w:val="24"/>
                <w:szCs w:val="24"/>
              </w:rPr>
              <w:t xml:space="preserve"> de l’indicatif + passé simple</w:t>
            </w:r>
          </w:p>
        </w:tc>
      </w:tr>
      <w:tr w:rsidR="00F00E85" w:rsidRPr="00F00E85" w:rsidTr="00F00E85">
        <w:tc>
          <w:tcPr>
            <w:tcW w:w="5353" w:type="dxa"/>
          </w:tcPr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La phrase</w:t>
            </w: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 : respecter la ponctuation</w:t>
            </w:r>
          </w:p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, écrire  et identifier  les phrases de forme affirmative et forme négative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Distinguer les mots selon leur nature :</w:t>
            </w:r>
          </w:p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Noms/déterminants/adj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ectifs</w:t>
            </w: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qualificatifs/verbes/pronoms personnels/pronoms relatifs/adverbes/prépositions</w:t>
            </w:r>
          </w:p>
        </w:tc>
        <w:tc>
          <w:tcPr>
            <w:tcW w:w="5329" w:type="dxa"/>
          </w:tcPr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La phrase</w:t>
            </w: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 : respecter la ponctuation</w:t>
            </w:r>
          </w:p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, écrire  et identifier  les phrases de forme affirmative et forme négative, écrire et identifier différents types de phrases : déclarative/interrogative/exclamative/impérative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Distinguer les mots selon leur nature :</w:t>
            </w:r>
          </w:p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Noms/déterminants/adj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ectifs</w:t>
            </w: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qualificatifs/verbes/pronoms personnels/pronoms relatifs/adverbes/prépositions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Identifier les fonctions des mots dans la phrase : </w:t>
            </w:r>
          </w:p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Nom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 : </w:t>
            </w: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sujet/complément du nom/complément du verbe</w:t>
            </w:r>
          </w:p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Adj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ectif</w:t>
            </w: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 qualificatif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 : </w:t>
            </w: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épithète ou attribut du sujet</w:t>
            </w:r>
          </w:p>
          <w:p w:rsidR="00F00E85" w:rsidRPr="00F00E85" w:rsidRDefault="00F00E85" w:rsidP="008D78DB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Pronom personnel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 xml:space="preserve"> : </w:t>
            </w:r>
            <w:r w:rsidRPr="00F00E85">
              <w:rPr>
                <w:rFonts w:ascii="Comic Sans MS" w:eastAsia="Calibri" w:hAnsi="Comic Sans MS" w:cs="Times New Roman"/>
                <w:sz w:val="24"/>
                <w:szCs w:val="24"/>
              </w:rPr>
              <w:t>sujet ou complément d’objet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bookmarkStart w:id="0" w:name="_GoBack"/>
        <w:bookmarkEnd w:id="0"/>
      </w:tr>
      <w:tr w:rsidR="00F00E85" w:rsidRPr="00F00E85" w:rsidTr="00F00E85">
        <w:tc>
          <w:tcPr>
            <w:tcW w:w="5353" w:type="dxa"/>
          </w:tcPr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 xml:space="preserve">Maîtriser l’orthographe grammaticale : </w:t>
            </w:r>
            <w:r w:rsidRPr="00F00E85">
              <w:rPr>
                <w:rFonts w:ascii="Comic Sans MS" w:hAnsi="Comic Sans MS"/>
                <w:sz w:val="24"/>
                <w:szCs w:val="24"/>
              </w:rPr>
              <w:t>le genre et le nombre des noms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Maîtriser l’orthographe lexicale :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>mots les plus fréquents avec accents</w:t>
            </w:r>
          </w:p>
        </w:tc>
        <w:tc>
          <w:tcPr>
            <w:tcW w:w="5329" w:type="dxa"/>
          </w:tcPr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Maîtriser l’orthographe lexicale :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>mots les plus fréquents avec accents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>Respecter la valeur des lettres en fonction des règles étudiées (emploi de la cédille)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00E85">
              <w:rPr>
                <w:rFonts w:ascii="Comic Sans MS" w:hAnsi="Comic Sans MS"/>
                <w:b/>
                <w:sz w:val="24"/>
                <w:szCs w:val="24"/>
                <w:u w:val="single"/>
              </w:rPr>
              <w:t>Maîtriser l’orthographe grammaticale 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  <w:r w:rsidRPr="00F00E85">
              <w:rPr>
                <w:rFonts w:ascii="Comic Sans MS" w:hAnsi="Comic Sans MS"/>
                <w:sz w:val="24"/>
                <w:szCs w:val="24"/>
              </w:rPr>
              <w:t>- Appliquer la règle de l’accord du verbe avec son sujet, y compris avec le sujet « qui » de 3ème personne.</w:t>
            </w:r>
          </w:p>
          <w:p w:rsidR="00F00E85" w:rsidRPr="00F00E85" w:rsidRDefault="00F00E85" w:rsidP="008D78D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00E85" w:rsidRPr="00F00E85" w:rsidRDefault="00F00E85" w:rsidP="00F00E85">
      <w:pPr>
        <w:rPr>
          <w:rFonts w:ascii="Comic Sans MS" w:hAnsi="Comic Sans MS"/>
          <w:sz w:val="24"/>
          <w:szCs w:val="24"/>
        </w:rPr>
      </w:pPr>
    </w:p>
    <w:p w:rsidR="00C677FD" w:rsidRPr="00F00E85" w:rsidRDefault="00C677FD">
      <w:pPr>
        <w:rPr>
          <w:rFonts w:ascii="Comic Sans MS" w:hAnsi="Comic Sans MS"/>
          <w:sz w:val="24"/>
          <w:szCs w:val="24"/>
        </w:rPr>
      </w:pPr>
    </w:p>
    <w:sectPr w:rsidR="00C677FD" w:rsidRPr="00F00E85" w:rsidSect="00F00E8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85" w:rsidRDefault="00F00E85" w:rsidP="00F00E85">
      <w:pPr>
        <w:spacing w:after="0" w:line="240" w:lineRule="auto"/>
      </w:pPr>
      <w:r>
        <w:separator/>
      </w:r>
    </w:p>
  </w:endnote>
  <w:endnote w:type="continuationSeparator" w:id="1">
    <w:p w:rsidR="00F00E85" w:rsidRDefault="00F00E85" w:rsidP="00F0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sh I Were Taller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85" w:rsidRDefault="00F00E8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PatriciaSacréCoeurMillau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F00E85">
        <w:rPr>
          <w:rFonts w:asciiTheme="majorHAnsi" w:hAnsiTheme="majorHAnsi"/>
          <w:noProof/>
        </w:rPr>
        <w:t>2</w:t>
      </w:r>
    </w:fldSimple>
  </w:p>
  <w:p w:rsidR="00F00E85" w:rsidRDefault="00F00E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85" w:rsidRDefault="00F00E85" w:rsidP="00F00E85">
      <w:pPr>
        <w:spacing w:after="0" w:line="240" w:lineRule="auto"/>
      </w:pPr>
      <w:r>
        <w:separator/>
      </w:r>
    </w:p>
  </w:footnote>
  <w:footnote w:type="continuationSeparator" w:id="1">
    <w:p w:rsidR="00F00E85" w:rsidRDefault="00F00E85" w:rsidP="00F00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E85"/>
    <w:rsid w:val="00C677FD"/>
    <w:rsid w:val="00F0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0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0E85"/>
  </w:style>
  <w:style w:type="paragraph" w:styleId="Pieddepage">
    <w:name w:val="footer"/>
    <w:basedOn w:val="Normal"/>
    <w:link w:val="PieddepageCar"/>
    <w:uiPriority w:val="99"/>
    <w:unhideWhenUsed/>
    <w:rsid w:val="00F0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E85"/>
  </w:style>
  <w:style w:type="paragraph" w:styleId="Textedebulles">
    <w:name w:val="Balloon Text"/>
    <w:basedOn w:val="Normal"/>
    <w:link w:val="TextedebullesCar"/>
    <w:uiPriority w:val="99"/>
    <w:semiHidden/>
    <w:unhideWhenUsed/>
    <w:rsid w:val="00F0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Pitch</dc:creator>
  <cp:lastModifiedBy>Pitch</cp:lastModifiedBy>
  <cp:revision>1</cp:revision>
  <dcterms:created xsi:type="dcterms:W3CDTF">2015-07-27T19:32:00Z</dcterms:created>
  <dcterms:modified xsi:type="dcterms:W3CDTF">2015-07-27T19:39:00Z</dcterms:modified>
</cp:coreProperties>
</file>