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85" w:rsidRPr="00F00E85" w:rsidRDefault="00F00E85" w:rsidP="00F00E85">
      <w:pPr>
        <w:jc w:val="center"/>
        <w:rPr>
          <w:rFonts w:ascii="Wish I Were Taller" w:hAnsi="Wish I Were Taller"/>
          <w:sz w:val="36"/>
          <w:szCs w:val="36"/>
        </w:rPr>
      </w:pPr>
      <w:r w:rsidRPr="00F00E85">
        <w:rPr>
          <w:rFonts w:ascii="Wish I Were Taller" w:hAnsi="Wish I Were Taller"/>
          <w:sz w:val="36"/>
          <w:szCs w:val="36"/>
        </w:rPr>
        <w:t>Programmation Etude de la langue CM1/CM2</w:t>
      </w:r>
    </w:p>
    <w:tbl>
      <w:tblPr>
        <w:tblStyle w:val="Grilledutableau"/>
        <w:tblW w:w="0" w:type="auto"/>
        <w:tblLayout w:type="fixed"/>
        <w:tblLook w:val="04A0"/>
      </w:tblPr>
      <w:tblGrid>
        <w:gridCol w:w="5353"/>
        <w:gridCol w:w="5329"/>
      </w:tblGrid>
      <w:tr w:rsidR="00F00E85" w:rsidRPr="00E47E21" w:rsidTr="00F00E85">
        <w:tc>
          <w:tcPr>
            <w:tcW w:w="5353" w:type="dxa"/>
            <w:shd w:val="clear" w:color="auto" w:fill="92CDDC" w:themeFill="accent5" w:themeFillTint="99"/>
          </w:tcPr>
          <w:p w:rsidR="00F00E85" w:rsidRPr="00F00E85" w:rsidRDefault="00F00E85" w:rsidP="008D78DB">
            <w:pPr>
              <w:jc w:val="center"/>
              <w:rPr>
                <w:rFonts w:ascii="Wish I Were Taller" w:hAnsi="Wish I Were Taller"/>
                <w:sz w:val="28"/>
                <w:szCs w:val="28"/>
              </w:rPr>
            </w:pPr>
            <w:r w:rsidRPr="00F00E85">
              <w:rPr>
                <w:rFonts w:ascii="Wish I Were Taller" w:hAnsi="Wish I Were Taller"/>
                <w:sz w:val="28"/>
                <w:szCs w:val="28"/>
              </w:rPr>
              <w:t>PERIODE1 CM1</w:t>
            </w:r>
          </w:p>
        </w:tc>
        <w:tc>
          <w:tcPr>
            <w:tcW w:w="5329" w:type="dxa"/>
            <w:shd w:val="clear" w:color="auto" w:fill="92CDDC" w:themeFill="accent5" w:themeFillTint="99"/>
          </w:tcPr>
          <w:p w:rsidR="00F00E85" w:rsidRPr="00F00E85" w:rsidRDefault="00F00E85" w:rsidP="008D78DB">
            <w:pPr>
              <w:jc w:val="center"/>
              <w:rPr>
                <w:rFonts w:ascii="Wish I Were Taller" w:hAnsi="Wish I Were Taller"/>
                <w:sz w:val="28"/>
                <w:szCs w:val="28"/>
              </w:rPr>
            </w:pPr>
            <w:r w:rsidRPr="00F00E85">
              <w:rPr>
                <w:rFonts w:ascii="Wish I Were Taller" w:hAnsi="Wish I Were Taller"/>
                <w:sz w:val="28"/>
                <w:szCs w:val="28"/>
              </w:rPr>
              <w:t>PERIODE 1 CM2</w:t>
            </w:r>
          </w:p>
        </w:tc>
      </w:tr>
      <w:tr w:rsidR="00F00E85" w:rsidRPr="00F00E85" w:rsidTr="00F00E85">
        <w:tc>
          <w:tcPr>
            <w:tcW w:w="5353" w:type="dxa"/>
          </w:tcPr>
          <w:p w:rsidR="00F00E85" w:rsidRPr="00F00E85" w:rsidRDefault="00F00E85" w:rsidP="008D78D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00E85">
              <w:rPr>
                <w:rFonts w:ascii="Comic Sans MS" w:hAnsi="Comic Sans MS"/>
                <w:b/>
                <w:sz w:val="24"/>
                <w:szCs w:val="24"/>
                <w:u w:val="single"/>
              </w:rPr>
              <w:t>Savoir utiliser un dictionnaire papier ou numérique :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sz w:val="24"/>
                <w:szCs w:val="24"/>
              </w:rPr>
            </w:pPr>
            <w:r w:rsidRPr="00F00E85">
              <w:rPr>
                <w:rFonts w:ascii="Comic Sans MS" w:hAnsi="Comic Sans MS"/>
                <w:sz w:val="24"/>
                <w:szCs w:val="24"/>
              </w:rPr>
              <w:t xml:space="preserve">- Se servir des codes utilisés dans les articles du dictionnaire (présentation, abréviations…) ; 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sz w:val="24"/>
                <w:szCs w:val="24"/>
              </w:rPr>
            </w:pPr>
            <w:r w:rsidRPr="00F00E85">
              <w:rPr>
                <w:rFonts w:ascii="Comic Sans MS" w:hAnsi="Comic Sans MS"/>
                <w:sz w:val="24"/>
                <w:szCs w:val="24"/>
              </w:rPr>
              <w:t xml:space="preserve">- Utiliser le dictionnaire pour vérifier le sens d’un mot en lecture, comprendre un mot dans un contexte donné, 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sz w:val="24"/>
                <w:szCs w:val="24"/>
              </w:rPr>
            </w:pPr>
            <w:r w:rsidRPr="00F00E85">
              <w:rPr>
                <w:rFonts w:ascii="Comic Sans MS" w:hAnsi="Comic Sans MS"/>
                <w:sz w:val="24"/>
                <w:szCs w:val="24"/>
              </w:rPr>
              <w:t xml:space="preserve">vérifier sa nature, son orthographe ou son niveau de langue ; 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sz w:val="24"/>
                <w:szCs w:val="24"/>
              </w:rPr>
            </w:pPr>
            <w:r w:rsidRPr="00F00E85">
              <w:rPr>
                <w:rFonts w:ascii="Comic Sans MS" w:hAnsi="Comic Sans MS"/>
                <w:sz w:val="24"/>
                <w:szCs w:val="24"/>
              </w:rPr>
              <w:t>- Proposer des définitions.</w:t>
            </w:r>
          </w:p>
        </w:tc>
        <w:tc>
          <w:tcPr>
            <w:tcW w:w="5329" w:type="dxa"/>
          </w:tcPr>
          <w:p w:rsidR="00F00E85" w:rsidRPr="00F00E85" w:rsidRDefault="00F00E85" w:rsidP="008D78D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00E85">
              <w:rPr>
                <w:rFonts w:ascii="Comic Sans MS" w:hAnsi="Comic Sans MS"/>
                <w:b/>
                <w:sz w:val="24"/>
                <w:szCs w:val="24"/>
                <w:u w:val="single"/>
              </w:rPr>
              <w:t>Savoir utiliser un dictionnaire papier ou numérique :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sz w:val="24"/>
                <w:szCs w:val="24"/>
              </w:rPr>
            </w:pPr>
            <w:r w:rsidRPr="00F00E85">
              <w:rPr>
                <w:rFonts w:ascii="Comic Sans MS" w:hAnsi="Comic Sans MS"/>
                <w:sz w:val="24"/>
                <w:szCs w:val="24"/>
              </w:rPr>
              <w:t xml:space="preserve">- Se servir des codes utilisés dans les articles du dictionnaire (présentation, abréviations…) ; 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sz w:val="24"/>
                <w:szCs w:val="24"/>
              </w:rPr>
            </w:pPr>
            <w:r w:rsidRPr="00F00E85">
              <w:rPr>
                <w:rFonts w:ascii="Comic Sans MS" w:hAnsi="Comic Sans MS"/>
                <w:sz w:val="24"/>
                <w:szCs w:val="24"/>
              </w:rPr>
              <w:t xml:space="preserve">- Utiliser le dictionnaire pour vérifier le sens d’un mot en lecture, comprendre un mot dans un contexte donné, 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sz w:val="24"/>
                <w:szCs w:val="24"/>
              </w:rPr>
            </w:pPr>
            <w:r w:rsidRPr="00F00E85">
              <w:rPr>
                <w:rFonts w:ascii="Comic Sans MS" w:hAnsi="Comic Sans MS"/>
                <w:sz w:val="24"/>
                <w:szCs w:val="24"/>
              </w:rPr>
              <w:t xml:space="preserve">vérifier sa nature, son orthographe ou son niveau de langue ; 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sz w:val="24"/>
                <w:szCs w:val="24"/>
              </w:rPr>
            </w:pPr>
            <w:r w:rsidRPr="00F00E85">
              <w:rPr>
                <w:rFonts w:ascii="Comic Sans MS" w:hAnsi="Comic Sans MS"/>
                <w:sz w:val="24"/>
                <w:szCs w:val="24"/>
              </w:rPr>
              <w:t>- Proposer des définitions.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00E85">
              <w:rPr>
                <w:rFonts w:ascii="Comic Sans MS" w:hAnsi="Comic Sans MS"/>
                <w:b/>
                <w:sz w:val="24"/>
                <w:szCs w:val="24"/>
                <w:u w:val="single"/>
              </w:rPr>
              <w:t>Maîtriser quelques relations de sens entre les mots :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sz w:val="24"/>
                <w:szCs w:val="24"/>
              </w:rPr>
            </w:pPr>
            <w:r w:rsidRPr="00F00E85">
              <w:rPr>
                <w:rFonts w:ascii="Comic Sans MS" w:hAnsi="Comic Sans MS"/>
                <w:sz w:val="24"/>
                <w:szCs w:val="24"/>
              </w:rPr>
              <w:t>= identifier des champs lexicaux</w:t>
            </w:r>
          </w:p>
        </w:tc>
      </w:tr>
      <w:tr w:rsidR="00F00E85" w:rsidRPr="00F00E85" w:rsidTr="00F00E85">
        <w:tc>
          <w:tcPr>
            <w:tcW w:w="5353" w:type="dxa"/>
          </w:tcPr>
          <w:p w:rsidR="00F00E85" w:rsidRPr="00F00E85" w:rsidRDefault="00F00E85" w:rsidP="008D78D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00E85">
              <w:rPr>
                <w:rFonts w:ascii="Comic Sans MS" w:hAnsi="Comic Sans MS"/>
                <w:b/>
                <w:sz w:val="24"/>
                <w:szCs w:val="24"/>
                <w:u w:val="single"/>
              </w:rPr>
              <w:t>Conjuguer les verbes, utiliser les temps à bon escient :</w:t>
            </w:r>
          </w:p>
          <w:p w:rsidR="00F00E85" w:rsidRPr="00F00E85" w:rsidRDefault="00F00E85" w:rsidP="008D78D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00E85">
              <w:rPr>
                <w:rFonts w:ascii="Comic Sans MS" w:eastAsia="Calibri" w:hAnsi="Comic Sans MS" w:cs="Times New Roman"/>
                <w:sz w:val="24"/>
                <w:szCs w:val="24"/>
              </w:rPr>
              <w:t>distinguer et identifier personnes, radical et terminaison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,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sz w:val="24"/>
                <w:szCs w:val="24"/>
              </w:rPr>
            </w:pPr>
            <w:r w:rsidRPr="00F00E85">
              <w:rPr>
                <w:rFonts w:ascii="Comic Sans MS" w:hAnsi="Comic Sans MS"/>
                <w:sz w:val="24"/>
                <w:szCs w:val="24"/>
              </w:rPr>
              <w:t>Automatiser l’écriture des formes conjuguées des verbes des 1er et 2ème groupes  (présent de l’indicatif)</w:t>
            </w:r>
          </w:p>
        </w:tc>
        <w:tc>
          <w:tcPr>
            <w:tcW w:w="5329" w:type="dxa"/>
          </w:tcPr>
          <w:p w:rsidR="00F00E85" w:rsidRPr="00F00E85" w:rsidRDefault="00F00E85" w:rsidP="008D78D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00E85">
              <w:rPr>
                <w:rFonts w:ascii="Comic Sans MS" w:hAnsi="Comic Sans MS"/>
                <w:b/>
                <w:sz w:val="24"/>
                <w:szCs w:val="24"/>
                <w:u w:val="single"/>
              </w:rPr>
              <w:t>Conjuguer les verbes, utiliser les temps à bon escient :</w:t>
            </w:r>
          </w:p>
          <w:p w:rsidR="00F00E85" w:rsidRPr="00F00E85" w:rsidRDefault="00F00E85" w:rsidP="008D78D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00E85">
              <w:rPr>
                <w:rFonts w:ascii="Comic Sans MS" w:eastAsia="Calibri" w:hAnsi="Comic Sans MS" w:cs="Times New Roman"/>
                <w:sz w:val="24"/>
                <w:szCs w:val="24"/>
              </w:rPr>
              <w:t>distinguer et identifier personnes, radical et terminaison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sz w:val="24"/>
                <w:szCs w:val="24"/>
              </w:rPr>
            </w:pPr>
            <w:r w:rsidRPr="00F00E85">
              <w:rPr>
                <w:rFonts w:ascii="Comic Sans MS" w:hAnsi="Comic Sans MS"/>
                <w:sz w:val="24"/>
                <w:szCs w:val="24"/>
              </w:rPr>
              <w:t xml:space="preserve">Automatiser l’écriture des formes conjuguées des verbes </w:t>
            </w:r>
            <w:proofErr w:type="gramStart"/>
            <w:r w:rsidRPr="00F00E85">
              <w:rPr>
                <w:rFonts w:ascii="Comic Sans MS" w:hAnsi="Comic Sans MS"/>
                <w:sz w:val="24"/>
                <w:szCs w:val="24"/>
              </w:rPr>
              <w:t>des 1er et 2ème groupes  présent</w:t>
            </w:r>
            <w:proofErr w:type="gramEnd"/>
            <w:r w:rsidRPr="00F00E85">
              <w:rPr>
                <w:rFonts w:ascii="Comic Sans MS" w:hAnsi="Comic Sans MS"/>
                <w:sz w:val="24"/>
                <w:szCs w:val="24"/>
              </w:rPr>
              <w:t xml:space="preserve"> de l’indicatif + passé simple</w:t>
            </w:r>
          </w:p>
        </w:tc>
      </w:tr>
      <w:tr w:rsidR="00F00E85" w:rsidRPr="00F00E85" w:rsidTr="00F00E85">
        <w:tc>
          <w:tcPr>
            <w:tcW w:w="5353" w:type="dxa"/>
          </w:tcPr>
          <w:p w:rsidR="00F00E85" w:rsidRPr="00F00E85" w:rsidRDefault="00F00E85" w:rsidP="008D78D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00E85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La phrase</w:t>
            </w:r>
            <w:r w:rsidRPr="00F00E85">
              <w:rPr>
                <w:rFonts w:ascii="Comic Sans MS" w:eastAsia="Calibri" w:hAnsi="Comic Sans MS" w:cs="Times New Roman"/>
                <w:sz w:val="24"/>
                <w:szCs w:val="24"/>
              </w:rPr>
              <w:t> : respecter la ponctuation</w:t>
            </w:r>
          </w:p>
          <w:p w:rsidR="00F00E85" w:rsidRPr="00F00E85" w:rsidRDefault="00F00E85" w:rsidP="008D78D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00E85">
              <w:rPr>
                <w:rFonts w:ascii="Comic Sans MS" w:eastAsia="Calibri" w:hAnsi="Comic Sans MS" w:cs="Times New Roman"/>
                <w:sz w:val="24"/>
                <w:szCs w:val="24"/>
              </w:rPr>
              <w:t>, écrire  et identifier  les phrases de forme affirmative et forme négative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00E85">
              <w:rPr>
                <w:rFonts w:ascii="Comic Sans MS" w:hAnsi="Comic Sans MS"/>
                <w:b/>
                <w:sz w:val="24"/>
                <w:szCs w:val="24"/>
                <w:u w:val="single"/>
              </w:rPr>
              <w:t>Distinguer les mots selon leur nature :</w:t>
            </w:r>
          </w:p>
          <w:p w:rsidR="00F00E85" w:rsidRPr="00F00E85" w:rsidRDefault="00F00E85" w:rsidP="008D78D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00E85">
              <w:rPr>
                <w:rFonts w:ascii="Comic Sans MS" w:eastAsia="Calibri" w:hAnsi="Comic Sans MS" w:cs="Times New Roman"/>
                <w:sz w:val="24"/>
                <w:szCs w:val="24"/>
              </w:rPr>
              <w:t>Noms/déterminants/adj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ectifs</w:t>
            </w:r>
            <w:r w:rsidRPr="00F00E85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qualificatifs/verbes/pronoms personnels/pronoms relatifs/adverbes/prépositions</w:t>
            </w:r>
          </w:p>
        </w:tc>
        <w:tc>
          <w:tcPr>
            <w:tcW w:w="5329" w:type="dxa"/>
          </w:tcPr>
          <w:p w:rsidR="00F00E85" w:rsidRPr="00F00E85" w:rsidRDefault="00F00E85" w:rsidP="008D78D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00E85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La phrase</w:t>
            </w:r>
            <w:r w:rsidRPr="00F00E85">
              <w:rPr>
                <w:rFonts w:ascii="Comic Sans MS" w:eastAsia="Calibri" w:hAnsi="Comic Sans MS" w:cs="Times New Roman"/>
                <w:sz w:val="24"/>
                <w:szCs w:val="24"/>
              </w:rPr>
              <w:t> : respecter la ponctuation</w:t>
            </w:r>
          </w:p>
          <w:p w:rsidR="00F00E85" w:rsidRPr="00F00E85" w:rsidRDefault="00F00E85" w:rsidP="008D78D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00E85">
              <w:rPr>
                <w:rFonts w:ascii="Comic Sans MS" w:eastAsia="Calibri" w:hAnsi="Comic Sans MS" w:cs="Times New Roman"/>
                <w:sz w:val="24"/>
                <w:szCs w:val="24"/>
              </w:rPr>
              <w:t>, écrire  et identifier  les phrases de forme affirmative et forme négative, écrire et identifier différents types de phrases : déclarative/interrogative/exclamative/impérative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00E85">
              <w:rPr>
                <w:rFonts w:ascii="Comic Sans MS" w:hAnsi="Comic Sans MS"/>
                <w:b/>
                <w:sz w:val="24"/>
                <w:szCs w:val="24"/>
                <w:u w:val="single"/>
              </w:rPr>
              <w:t>Distinguer les mots selon leur nature :</w:t>
            </w:r>
          </w:p>
          <w:p w:rsidR="00F00E85" w:rsidRPr="00F00E85" w:rsidRDefault="00F00E85" w:rsidP="008D78D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00E85">
              <w:rPr>
                <w:rFonts w:ascii="Comic Sans MS" w:eastAsia="Calibri" w:hAnsi="Comic Sans MS" w:cs="Times New Roman"/>
                <w:sz w:val="24"/>
                <w:szCs w:val="24"/>
              </w:rPr>
              <w:t>Noms/déterminants/adj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ectifs</w:t>
            </w:r>
            <w:r w:rsidRPr="00F00E85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qualificatifs/verbes/pronoms personnels/pronoms relatifs/adverbes/prépositions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00E85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Identifier les fonctions des mots dans la phrase : </w:t>
            </w:r>
          </w:p>
          <w:p w:rsidR="00F00E85" w:rsidRPr="00F00E85" w:rsidRDefault="00F00E85" w:rsidP="008D78D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00E85">
              <w:rPr>
                <w:rFonts w:ascii="Comic Sans MS" w:eastAsia="Calibri" w:hAnsi="Comic Sans MS" w:cs="Times New Roman"/>
                <w:sz w:val="24"/>
                <w:szCs w:val="24"/>
              </w:rPr>
              <w:t>Nom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 : </w:t>
            </w:r>
            <w:r w:rsidRPr="00F00E85">
              <w:rPr>
                <w:rFonts w:ascii="Comic Sans MS" w:eastAsia="Calibri" w:hAnsi="Comic Sans MS" w:cs="Times New Roman"/>
                <w:sz w:val="24"/>
                <w:szCs w:val="24"/>
              </w:rPr>
              <w:t>sujet/complément du nom/complément du verbe</w:t>
            </w:r>
          </w:p>
          <w:p w:rsidR="00F00E85" w:rsidRPr="00F00E85" w:rsidRDefault="00F00E85" w:rsidP="008D78D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00E85">
              <w:rPr>
                <w:rFonts w:ascii="Comic Sans MS" w:eastAsia="Calibri" w:hAnsi="Comic Sans MS" w:cs="Times New Roman"/>
                <w:sz w:val="24"/>
                <w:szCs w:val="24"/>
              </w:rPr>
              <w:t>Adj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ectif</w:t>
            </w:r>
            <w:r w:rsidRPr="00F00E85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qualificatif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 : </w:t>
            </w:r>
            <w:r w:rsidRPr="00F00E85">
              <w:rPr>
                <w:rFonts w:ascii="Comic Sans MS" w:eastAsia="Calibri" w:hAnsi="Comic Sans MS" w:cs="Times New Roman"/>
                <w:sz w:val="24"/>
                <w:szCs w:val="24"/>
              </w:rPr>
              <w:t>épithète ou attribut du sujet</w:t>
            </w:r>
          </w:p>
          <w:p w:rsidR="00F00E85" w:rsidRPr="00F00E85" w:rsidRDefault="00F00E85" w:rsidP="008D78D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F00E85">
              <w:rPr>
                <w:rFonts w:ascii="Comic Sans MS" w:eastAsia="Calibri" w:hAnsi="Comic Sans MS" w:cs="Times New Roman"/>
                <w:sz w:val="24"/>
                <w:szCs w:val="24"/>
              </w:rPr>
              <w:t>Pronom personnel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 : </w:t>
            </w:r>
            <w:r w:rsidRPr="00F00E85">
              <w:rPr>
                <w:rFonts w:ascii="Comic Sans MS" w:eastAsia="Calibri" w:hAnsi="Comic Sans MS" w:cs="Times New Roman"/>
                <w:sz w:val="24"/>
                <w:szCs w:val="24"/>
              </w:rPr>
              <w:t>sujet ou complément d’objet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F00E85" w:rsidRPr="00F00E85" w:rsidTr="00F00E85">
        <w:tc>
          <w:tcPr>
            <w:tcW w:w="5353" w:type="dxa"/>
          </w:tcPr>
          <w:p w:rsidR="00F00E85" w:rsidRPr="00F00E85" w:rsidRDefault="00F00E85" w:rsidP="008D78DB">
            <w:pPr>
              <w:rPr>
                <w:rFonts w:ascii="Comic Sans MS" w:hAnsi="Comic Sans MS"/>
                <w:sz w:val="24"/>
                <w:szCs w:val="24"/>
              </w:rPr>
            </w:pPr>
            <w:r w:rsidRPr="00F00E85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 xml:space="preserve">Maîtriser l’orthographe grammaticale : </w:t>
            </w:r>
            <w:r w:rsidRPr="00F00E85">
              <w:rPr>
                <w:rFonts w:ascii="Comic Sans MS" w:hAnsi="Comic Sans MS"/>
                <w:sz w:val="24"/>
                <w:szCs w:val="24"/>
              </w:rPr>
              <w:t>le genre et le nombre des noms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00E85">
              <w:rPr>
                <w:rFonts w:ascii="Comic Sans MS" w:hAnsi="Comic Sans MS"/>
                <w:b/>
                <w:sz w:val="24"/>
                <w:szCs w:val="24"/>
                <w:u w:val="single"/>
              </w:rPr>
              <w:t>Maîtriser l’orthographe lexicale :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sz w:val="24"/>
                <w:szCs w:val="24"/>
              </w:rPr>
            </w:pPr>
            <w:r w:rsidRPr="00F00E85">
              <w:rPr>
                <w:rFonts w:ascii="Comic Sans MS" w:hAnsi="Comic Sans MS"/>
                <w:sz w:val="24"/>
                <w:szCs w:val="24"/>
              </w:rPr>
              <w:t>mots les plus fréquents avec accents</w:t>
            </w:r>
          </w:p>
        </w:tc>
        <w:tc>
          <w:tcPr>
            <w:tcW w:w="5329" w:type="dxa"/>
          </w:tcPr>
          <w:p w:rsidR="00F00E85" w:rsidRPr="00F00E85" w:rsidRDefault="00F00E85" w:rsidP="008D78D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00E85">
              <w:rPr>
                <w:rFonts w:ascii="Comic Sans MS" w:hAnsi="Comic Sans MS"/>
                <w:b/>
                <w:sz w:val="24"/>
                <w:szCs w:val="24"/>
                <w:u w:val="single"/>
              </w:rPr>
              <w:t>Maîtriser l’orthographe lexicale :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sz w:val="24"/>
                <w:szCs w:val="24"/>
              </w:rPr>
            </w:pPr>
            <w:r w:rsidRPr="00F00E85">
              <w:rPr>
                <w:rFonts w:ascii="Comic Sans MS" w:hAnsi="Comic Sans MS"/>
                <w:sz w:val="24"/>
                <w:szCs w:val="24"/>
              </w:rPr>
              <w:t>mots les plus fréquents avec accents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sz w:val="24"/>
                <w:szCs w:val="24"/>
              </w:rPr>
            </w:pPr>
            <w:r w:rsidRPr="00F00E85">
              <w:rPr>
                <w:rFonts w:ascii="Comic Sans MS" w:hAnsi="Comic Sans MS"/>
                <w:sz w:val="24"/>
                <w:szCs w:val="24"/>
              </w:rPr>
              <w:t>Respecter la valeur des lettres en fonction des règles étudiées (emploi de la cédille)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00E85">
              <w:rPr>
                <w:rFonts w:ascii="Comic Sans MS" w:hAnsi="Comic Sans MS"/>
                <w:b/>
                <w:sz w:val="24"/>
                <w:szCs w:val="24"/>
                <w:u w:val="single"/>
              </w:rPr>
              <w:t>Maîtriser l’orthographe grammaticale 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sz w:val="24"/>
                <w:szCs w:val="24"/>
              </w:rPr>
            </w:pPr>
            <w:r w:rsidRPr="00F00E85">
              <w:rPr>
                <w:rFonts w:ascii="Comic Sans MS" w:hAnsi="Comic Sans MS"/>
                <w:sz w:val="24"/>
                <w:szCs w:val="24"/>
              </w:rPr>
              <w:t>- Appliquer la règle de l’accord du verbe avec son sujet, y compris avec le sujet « qui » de 3ème personne.</w:t>
            </w:r>
          </w:p>
          <w:p w:rsidR="00F00E85" w:rsidRPr="00F00E85" w:rsidRDefault="00F00E85" w:rsidP="008D78D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00E85" w:rsidRPr="00F00E85" w:rsidRDefault="00F00E85" w:rsidP="00F00E85">
      <w:pPr>
        <w:rPr>
          <w:rFonts w:ascii="Comic Sans MS" w:hAnsi="Comic Sans MS"/>
          <w:sz w:val="24"/>
          <w:szCs w:val="24"/>
        </w:rPr>
      </w:pPr>
    </w:p>
    <w:p w:rsidR="00C677FD" w:rsidRPr="00F00E85" w:rsidRDefault="00C677FD">
      <w:pPr>
        <w:rPr>
          <w:rFonts w:ascii="Comic Sans MS" w:hAnsi="Comic Sans MS"/>
          <w:sz w:val="24"/>
          <w:szCs w:val="24"/>
        </w:rPr>
      </w:pPr>
    </w:p>
    <w:sectPr w:rsidR="00C677FD" w:rsidRPr="00F00E85" w:rsidSect="00F00E8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E85" w:rsidRDefault="00F00E85" w:rsidP="00F00E85">
      <w:pPr>
        <w:spacing w:after="0" w:line="240" w:lineRule="auto"/>
      </w:pPr>
      <w:r>
        <w:separator/>
      </w:r>
    </w:p>
  </w:endnote>
  <w:endnote w:type="continuationSeparator" w:id="1">
    <w:p w:rsidR="00F00E85" w:rsidRDefault="00F00E85" w:rsidP="00F0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E85" w:rsidRDefault="00F00E8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PatriciaSacréCoeurMillau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F00E85">
        <w:rPr>
          <w:rFonts w:asciiTheme="majorHAnsi" w:hAnsiTheme="majorHAnsi"/>
          <w:noProof/>
        </w:rPr>
        <w:t>2</w:t>
      </w:r>
    </w:fldSimple>
  </w:p>
  <w:p w:rsidR="00F00E85" w:rsidRDefault="00F00E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E85" w:rsidRDefault="00F00E85" w:rsidP="00F00E85">
      <w:pPr>
        <w:spacing w:after="0" w:line="240" w:lineRule="auto"/>
      </w:pPr>
      <w:r>
        <w:separator/>
      </w:r>
    </w:p>
  </w:footnote>
  <w:footnote w:type="continuationSeparator" w:id="1">
    <w:p w:rsidR="00F00E85" w:rsidRDefault="00F00E85" w:rsidP="00F00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E85"/>
    <w:rsid w:val="00C677FD"/>
    <w:rsid w:val="00F0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F0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0E85"/>
  </w:style>
  <w:style w:type="paragraph" w:styleId="Pieddepage">
    <w:name w:val="footer"/>
    <w:basedOn w:val="Normal"/>
    <w:link w:val="PieddepageCar"/>
    <w:uiPriority w:val="99"/>
    <w:unhideWhenUsed/>
    <w:rsid w:val="00F00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E85"/>
  </w:style>
  <w:style w:type="paragraph" w:styleId="Textedebulles">
    <w:name w:val="Balloon Text"/>
    <w:basedOn w:val="Normal"/>
    <w:link w:val="TextedebullesCar"/>
    <w:uiPriority w:val="99"/>
    <w:semiHidden/>
    <w:unhideWhenUsed/>
    <w:rsid w:val="00F0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2205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Pitch</dc:creator>
  <cp:lastModifiedBy>Pitch</cp:lastModifiedBy>
  <cp:revision>1</cp:revision>
  <dcterms:created xsi:type="dcterms:W3CDTF">2015-07-27T19:32:00Z</dcterms:created>
  <dcterms:modified xsi:type="dcterms:W3CDTF">2015-07-27T19:39:00Z</dcterms:modified>
</cp:coreProperties>
</file>