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1E" w:rsidRPr="00100012" w:rsidRDefault="0081501E" w:rsidP="00A8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BE5F1" w:themeFill="accent1" w:themeFillTint="33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0012">
        <w:rPr>
          <w:rFonts w:ascii="Arial" w:hAnsi="Arial" w:cs="Arial"/>
          <w:b/>
          <w:sz w:val="20"/>
          <w:szCs w:val="20"/>
        </w:rPr>
        <w:t>Activité 5 : Quels sont les phénomènes qui favorisent la fécondation ?</w:t>
      </w:r>
    </w:p>
    <w:tbl>
      <w:tblPr>
        <w:tblStyle w:val="Grilledutableau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</w:tblGrid>
      <w:tr w:rsidR="0081501E" w:rsidRPr="00100012" w:rsidTr="00C30637">
        <w:trPr>
          <w:trHeight w:val="3386"/>
        </w:trPr>
        <w:tc>
          <w:tcPr>
            <w:tcW w:w="8046" w:type="dxa"/>
          </w:tcPr>
          <w:p w:rsidR="0081501E" w:rsidRPr="00100012" w:rsidRDefault="0081501E" w:rsidP="00A8759F">
            <w:pPr>
              <w:ind w:left="317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1501E" w:rsidRPr="00100012" w:rsidRDefault="0081501E" w:rsidP="00A8759F">
            <w:pPr>
              <w:ind w:left="317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00012">
              <w:rPr>
                <w:rFonts w:ascii="Arial" w:hAnsi="Arial" w:cs="Arial"/>
                <w:b/>
                <w:sz w:val="20"/>
                <w:szCs w:val="20"/>
                <w:u w:val="single"/>
              </w:rPr>
              <w:t>Des comportements à l’échelle des individus : « Une stratégie originale à l’échelle du grand-paon »</w:t>
            </w:r>
          </w:p>
          <w:p w:rsidR="0081501E" w:rsidRPr="00100012" w:rsidRDefault="00100012" w:rsidP="00A875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ind w:left="317"/>
              <w:jc w:val="both"/>
              <w:rPr>
                <w:rFonts w:ascii="Arial" w:hAnsi="Arial" w:cs="Arial"/>
                <w:noProof/>
                <w:sz w:val="20"/>
                <w:szCs w:val="20"/>
                <w:u w:val="single"/>
                <w:lang w:eastAsia="fr-FR"/>
              </w:rPr>
            </w:pPr>
            <w:r w:rsidRPr="00100012">
              <w:rPr>
                <w:rFonts w:ascii="Arial" w:hAnsi="Arial" w:cs="Arial"/>
                <w:noProof/>
                <w:sz w:val="20"/>
                <w:szCs w:val="20"/>
                <w:u w:val="single"/>
                <w:lang w:eastAsia="fr-FR"/>
              </w:rPr>
              <w:t>La soirée du grand-paon</w:t>
            </w:r>
          </w:p>
          <w:p w:rsidR="00A8759F" w:rsidRPr="00C30637" w:rsidRDefault="00100012" w:rsidP="00A875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637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« Ce fut une soirée mémorable. Je l’appellerai la soirée du grand-paon. Le 6 mai, dans la matinée</w:t>
            </w:r>
            <w:r w:rsidRPr="00C30637">
              <w:rPr>
                <w:rFonts w:ascii="Arial" w:hAnsi="Arial" w:cs="Arial"/>
                <w:sz w:val="18"/>
                <w:szCs w:val="18"/>
              </w:rPr>
              <w:t>, une femelle quitte son cocon en ma présence, sur la table de mon laboratoire aux bêtes. Je la cloître aussitôt sous une cloche métallique. Bien m’en prit. Vers les 9 heures du soir, la maisonnée  se couchant, grand remu</w:t>
            </w:r>
            <w:r w:rsidR="00A8759F" w:rsidRPr="00C30637">
              <w:rPr>
                <w:rFonts w:ascii="Arial" w:hAnsi="Arial" w:cs="Arial"/>
                <w:sz w:val="18"/>
                <w:szCs w:val="18"/>
              </w:rPr>
              <w:t>e-ménage dans la cham</w:t>
            </w:r>
            <w:r w:rsidRPr="00C30637">
              <w:rPr>
                <w:rFonts w:ascii="Arial" w:hAnsi="Arial" w:cs="Arial"/>
                <w:sz w:val="18"/>
                <w:szCs w:val="18"/>
              </w:rPr>
              <w:t xml:space="preserve">bre voisine de la mienne. A demi déshabillé, petit Paul, va, </w:t>
            </w:r>
            <w:r w:rsidR="00A8759F" w:rsidRPr="00C30637">
              <w:rPr>
                <w:rFonts w:ascii="Arial" w:hAnsi="Arial" w:cs="Arial"/>
                <w:sz w:val="18"/>
                <w:szCs w:val="18"/>
              </w:rPr>
              <w:t>vient, court, saute, trépigne, ren</w:t>
            </w:r>
            <w:r w:rsidRPr="00C30637">
              <w:rPr>
                <w:rFonts w:ascii="Arial" w:hAnsi="Arial" w:cs="Arial"/>
                <w:sz w:val="18"/>
                <w:szCs w:val="18"/>
              </w:rPr>
              <w:t xml:space="preserve">verse les chaises comme affolé. Je l’entends m’appeler. « Viens vite, clame-t-il ; viens voir ces papillons, gros comme des oiseaux ! La chambre en est pleine ! Tous des mâles ! » </w:t>
            </w:r>
          </w:p>
          <w:p w:rsidR="00A8759F" w:rsidRPr="00C30637" w:rsidRDefault="00100012" w:rsidP="00A875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637">
              <w:rPr>
                <w:rFonts w:ascii="Arial" w:hAnsi="Arial" w:cs="Arial"/>
                <w:sz w:val="18"/>
                <w:szCs w:val="18"/>
              </w:rPr>
              <w:t xml:space="preserve">Comment ont-ils eu connaissance de la présence d’une femelle dans la chambre ? […] </w:t>
            </w:r>
          </w:p>
          <w:p w:rsidR="00100012" w:rsidRPr="00C30637" w:rsidRDefault="00100012" w:rsidP="00A875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637">
              <w:rPr>
                <w:rFonts w:ascii="Arial" w:hAnsi="Arial" w:cs="Arial"/>
                <w:sz w:val="18"/>
                <w:szCs w:val="18"/>
              </w:rPr>
              <w:t xml:space="preserve">Je loge la femelle dans des </w:t>
            </w:r>
            <w:r w:rsidR="00A8759F" w:rsidRPr="00C30637">
              <w:rPr>
                <w:rFonts w:ascii="Arial" w:hAnsi="Arial" w:cs="Arial"/>
                <w:sz w:val="18"/>
                <w:szCs w:val="18"/>
              </w:rPr>
              <w:t>boîtes</w:t>
            </w:r>
            <w:r w:rsidRPr="00C30637">
              <w:rPr>
                <w:rFonts w:ascii="Arial" w:hAnsi="Arial" w:cs="Arial"/>
                <w:sz w:val="18"/>
                <w:szCs w:val="18"/>
              </w:rPr>
              <w:t xml:space="preserve"> de nature variée. Il y en a en fer blanc, en bois, en carton, toutes sont hermétiquement closes…</w:t>
            </w:r>
            <w:r w:rsidR="00A8759F" w:rsidRPr="00C30637">
              <w:rPr>
                <w:rFonts w:ascii="Arial" w:hAnsi="Arial" w:cs="Arial"/>
                <w:sz w:val="18"/>
                <w:szCs w:val="18"/>
              </w:rPr>
              <w:t>.Eh</w:t>
            </w:r>
            <w:r w:rsidRPr="00C30637">
              <w:rPr>
                <w:rFonts w:ascii="Arial" w:hAnsi="Arial" w:cs="Arial"/>
                <w:sz w:val="18"/>
                <w:szCs w:val="18"/>
              </w:rPr>
              <w:t xml:space="preserve"> bien, dans ces conditions de rigoureuses clôtures, jamais un mêle n’arrive, jamais un seul. </w:t>
            </w:r>
            <w:r w:rsidR="00A8759F" w:rsidRPr="00C30637">
              <w:rPr>
                <w:rFonts w:ascii="Arial" w:hAnsi="Arial" w:cs="Arial"/>
                <w:sz w:val="18"/>
                <w:szCs w:val="18"/>
              </w:rPr>
              <w:t>Servons-nous au contraire de boîtes mal fermées entrebâillées ; les papillons arrivent aussi nombreux que lorsqu’ils accouraient à la cloche en toile métallique. »</w:t>
            </w:r>
          </w:p>
          <w:p w:rsidR="00100012" w:rsidRPr="00C30637" w:rsidRDefault="00A8759F" w:rsidP="00C306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30637">
              <w:rPr>
                <w:rFonts w:ascii="Arial" w:hAnsi="Arial" w:cs="Arial"/>
                <w:i/>
                <w:sz w:val="18"/>
                <w:szCs w:val="18"/>
              </w:rPr>
              <w:t>D’après Jean-Henri Fabre, « Souvenirs entomologiques »,1900</w:t>
            </w:r>
          </w:p>
        </w:tc>
      </w:tr>
      <w:tr w:rsidR="0081501E" w:rsidRPr="00100012" w:rsidTr="00C30637">
        <w:trPr>
          <w:trHeight w:val="80"/>
        </w:trPr>
        <w:tc>
          <w:tcPr>
            <w:tcW w:w="8046" w:type="dxa"/>
          </w:tcPr>
          <w:p w:rsidR="0081501E" w:rsidRPr="00A8759F" w:rsidRDefault="0081501E" w:rsidP="00A875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501E" w:rsidRPr="0020481F" w:rsidRDefault="0081501E" w:rsidP="00A8759F">
      <w:pPr>
        <w:pStyle w:val="Paragraphedeliste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8759F">
        <w:rPr>
          <w:rFonts w:ascii="Arial" w:hAnsi="Arial" w:cs="Arial"/>
          <w:color w:val="000000" w:themeColor="text1"/>
          <w:sz w:val="20"/>
          <w:szCs w:val="20"/>
        </w:rPr>
        <w:t xml:space="preserve">J’indique si les papillons mâles sont attirés en voyant la femelle papillon. Je </w:t>
      </w:r>
      <w:r w:rsidRPr="00A8759F">
        <w:rPr>
          <w:rFonts w:ascii="Arial" w:hAnsi="Arial" w:cs="Arial"/>
          <w:b/>
          <w:bCs/>
          <w:color w:val="000000" w:themeColor="text1"/>
          <w:sz w:val="20"/>
          <w:szCs w:val="20"/>
        </w:rPr>
        <w:t>justifie</w:t>
      </w:r>
      <w:r w:rsidRPr="00A8759F">
        <w:rPr>
          <w:rFonts w:ascii="Arial" w:hAnsi="Arial" w:cs="Arial"/>
          <w:color w:val="000000" w:themeColor="text1"/>
          <w:sz w:val="20"/>
          <w:szCs w:val="20"/>
        </w:rPr>
        <w:t xml:space="preserve"> ma réponse</w:t>
      </w:r>
      <w:r w:rsidR="0020481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20481F" w:rsidRPr="0020481F">
        <w:rPr>
          <w:rFonts w:ascii="Arial" w:hAnsi="Arial" w:cs="Arial"/>
          <w:i/>
          <w:color w:val="000000" w:themeColor="text1"/>
          <w:sz w:val="20"/>
          <w:szCs w:val="20"/>
        </w:rPr>
        <w:t>Ra</w:t>
      </w:r>
    </w:p>
    <w:p w:rsidR="0081501E" w:rsidRPr="0020481F" w:rsidRDefault="0081501E" w:rsidP="0081501E">
      <w:pPr>
        <w:spacing w:after="0" w:line="24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20481F" w:rsidRDefault="0020481F" w:rsidP="0081501E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20481F" w:rsidRDefault="0020481F" w:rsidP="0081501E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20481F" w:rsidRDefault="0020481F" w:rsidP="0081501E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20481F" w:rsidRDefault="0020481F" w:rsidP="0081501E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20481F" w:rsidRPr="00100012" w:rsidRDefault="0020481F" w:rsidP="0081501E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20481F" w:rsidRPr="00A8759F" w:rsidRDefault="0020481F" w:rsidP="0020481F">
      <w:pPr>
        <w:pStyle w:val="Paragraphedeliste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8759F">
        <w:rPr>
          <w:rFonts w:ascii="Arial" w:hAnsi="Arial" w:cs="Arial"/>
          <w:color w:val="000000" w:themeColor="text1"/>
          <w:sz w:val="20"/>
          <w:szCs w:val="20"/>
        </w:rPr>
        <w:t xml:space="preserve">J’indique si les papillons mâles sont attirés </w:t>
      </w:r>
      <w:r>
        <w:rPr>
          <w:rFonts w:ascii="Arial" w:hAnsi="Arial" w:cs="Arial"/>
          <w:color w:val="000000" w:themeColor="text1"/>
          <w:sz w:val="20"/>
          <w:szCs w:val="20"/>
        </w:rPr>
        <w:t>en entendant</w:t>
      </w:r>
      <w:r w:rsidRPr="00A8759F">
        <w:rPr>
          <w:rFonts w:ascii="Arial" w:hAnsi="Arial" w:cs="Arial"/>
          <w:color w:val="000000" w:themeColor="text1"/>
          <w:sz w:val="20"/>
          <w:szCs w:val="20"/>
        </w:rPr>
        <w:t xml:space="preserve"> la femelle papillon. Je </w:t>
      </w:r>
      <w:r w:rsidRPr="00A8759F">
        <w:rPr>
          <w:rFonts w:ascii="Arial" w:hAnsi="Arial" w:cs="Arial"/>
          <w:b/>
          <w:bCs/>
          <w:color w:val="000000" w:themeColor="text1"/>
          <w:sz w:val="20"/>
          <w:szCs w:val="20"/>
        </w:rPr>
        <w:t>justifie</w:t>
      </w:r>
      <w:r w:rsidRPr="00A8759F">
        <w:rPr>
          <w:rFonts w:ascii="Arial" w:hAnsi="Arial" w:cs="Arial"/>
          <w:color w:val="000000" w:themeColor="text1"/>
          <w:sz w:val="20"/>
          <w:szCs w:val="20"/>
        </w:rPr>
        <w:t xml:space="preserve"> ma réponse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20481F">
        <w:rPr>
          <w:rFonts w:ascii="Arial" w:hAnsi="Arial" w:cs="Arial"/>
          <w:i/>
          <w:color w:val="000000" w:themeColor="text1"/>
          <w:sz w:val="20"/>
          <w:szCs w:val="20"/>
        </w:rPr>
        <w:t>Ra</w:t>
      </w:r>
    </w:p>
    <w:p w:rsidR="0020481F" w:rsidRDefault="0020481F" w:rsidP="0020481F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20481F" w:rsidRDefault="0020481F" w:rsidP="0020481F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20481F" w:rsidRDefault="0020481F" w:rsidP="0020481F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20481F" w:rsidRDefault="0020481F" w:rsidP="0020481F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20481F" w:rsidRDefault="0020481F" w:rsidP="0020481F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20481F" w:rsidRPr="00A8759F" w:rsidRDefault="0020481F" w:rsidP="0020481F">
      <w:pPr>
        <w:pStyle w:val="Paragraphedeliste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8759F">
        <w:rPr>
          <w:rFonts w:ascii="Arial" w:hAnsi="Arial" w:cs="Arial"/>
          <w:color w:val="000000" w:themeColor="text1"/>
          <w:sz w:val="20"/>
          <w:szCs w:val="20"/>
        </w:rPr>
        <w:t xml:space="preserve">J’indique </w:t>
      </w:r>
      <w:r>
        <w:rPr>
          <w:rFonts w:ascii="Arial" w:hAnsi="Arial" w:cs="Arial"/>
          <w:color w:val="000000" w:themeColor="text1"/>
          <w:sz w:val="20"/>
          <w:szCs w:val="20"/>
        </w:rPr>
        <w:t>alors comment l</w:t>
      </w:r>
      <w:r w:rsidRPr="00A8759F">
        <w:rPr>
          <w:rFonts w:ascii="Arial" w:hAnsi="Arial" w:cs="Arial"/>
          <w:color w:val="000000" w:themeColor="text1"/>
          <w:sz w:val="20"/>
          <w:szCs w:val="20"/>
        </w:rPr>
        <w:t xml:space="preserve">es papillons mâles sont attirés </w:t>
      </w:r>
      <w:r>
        <w:rPr>
          <w:rFonts w:ascii="Arial" w:hAnsi="Arial" w:cs="Arial"/>
          <w:color w:val="000000" w:themeColor="text1"/>
          <w:sz w:val="20"/>
          <w:szCs w:val="20"/>
        </w:rPr>
        <w:t>par</w:t>
      </w:r>
      <w:r w:rsidRPr="00A8759F">
        <w:rPr>
          <w:rFonts w:ascii="Arial" w:hAnsi="Arial" w:cs="Arial"/>
          <w:color w:val="000000" w:themeColor="text1"/>
          <w:sz w:val="20"/>
          <w:szCs w:val="20"/>
        </w:rPr>
        <w:t xml:space="preserve"> la femelle papillon. Je </w:t>
      </w:r>
      <w:r w:rsidRPr="00A8759F">
        <w:rPr>
          <w:rFonts w:ascii="Arial" w:hAnsi="Arial" w:cs="Arial"/>
          <w:b/>
          <w:bCs/>
          <w:color w:val="000000" w:themeColor="text1"/>
          <w:sz w:val="20"/>
          <w:szCs w:val="20"/>
        </w:rPr>
        <w:t>justifie</w:t>
      </w:r>
      <w:r w:rsidRPr="00A8759F">
        <w:rPr>
          <w:rFonts w:ascii="Arial" w:hAnsi="Arial" w:cs="Arial"/>
          <w:color w:val="000000" w:themeColor="text1"/>
          <w:sz w:val="20"/>
          <w:szCs w:val="20"/>
        </w:rPr>
        <w:t xml:space="preserve"> ma réponse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20481F">
        <w:rPr>
          <w:rFonts w:ascii="Arial" w:hAnsi="Arial" w:cs="Arial"/>
          <w:i/>
          <w:color w:val="000000" w:themeColor="text1"/>
          <w:sz w:val="20"/>
          <w:szCs w:val="20"/>
        </w:rPr>
        <w:t>Ra</w:t>
      </w:r>
    </w:p>
    <w:p w:rsidR="009247A8" w:rsidRDefault="009247A8" w:rsidP="00B061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81E9D" w:rsidRDefault="00F81E9D" w:rsidP="00B061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81E9D" w:rsidRDefault="00F81E9D" w:rsidP="00B061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81E9D" w:rsidRDefault="00F81E9D" w:rsidP="00B061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81E9D" w:rsidRDefault="00F81E9D" w:rsidP="00B061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61A3" w:rsidRDefault="00B061A3" w:rsidP="00B061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0012">
        <w:rPr>
          <w:rFonts w:ascii="Arial" w:hAnsi="Arial" w:cs="Arial"/>
          <w:b/>
          <w:sz w:val="20"/>
          <w:szCs w:val="20"/>
          <w:u w:val="single"/>
        </w:rPr>
        <w:t xml:space="preserve">Des comportements à l’échelle des </w:t>
      </w:r>
      <w:r>
        <w:rPr>
          <w:rFonts w:ascii="Arial" w:hAnsi="Arial" w:cs="Arial"/>
          <w:b/>
          <w:sz w:val="20"/>
          <w:szCs w:val="20"/>
          <w:u w:val="single"/>
        </w:rPr>
        <w:t>cellules</w:t>
      </w:r>
      <w:r w:rsidRPr="00100012">
        <w:rPr>
          <w:rFonts w:ascii="Arial" w:hAnsi="Arial" w:cs="Arial"/>
          <w:b/>
          <w:sz w:val="20"/>
          <w:szCs w:val="20"/>
          <w:u w:val="single"/>
        </w:rPr>
        <w:t xml:space="preserve"> : </w:t>
      </w:r>
    </w:p>
    <w:p w:rsidR="00B061A3" w:rsidRDefault="00B061A3" w:rsidP="00B061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61A3">
        <w:rPr>
          <w:rFonts w:ascii="Arial" w:hAnsi="Arial" w:cs="Arial"/>
          <w:sz w:val="20"/>
          <w:szCs w:val="20"/>
        </w:rPr>
        <w:t>Dans une région, tous les individus d’une population d’oursin émettent leurs cellules reproductrices au même moment ; elles se dispersent et sont brassées par les mouvements de l’eau de mer, on peut supposer que les cellules reproductrices (ou gamètes) s’attirent de façon à faciliter la fécondation (fusion des gamètes mâle et femelle).</w:t>
      </w:r>
    </w:p>
    <w:p w:rsidR="007B264D" w:rsidRDefault="009264A1" w:rsidP="00B061A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1.45pt;margin-top:-6.3pt;width:155.25pt;height:148.5pt;z-index:-251657728;mso-width-relative:margin;mso-height-relative:margin" wrapcoords="-111 0 -111 21489 21600 21489 21600 0 -111 0" stroked="f">
            <v:textbox style="mso-next-textbox:#_x0000_s1027">
              <w:txbxContent>
                <w:p w:rsidR="00F17AD9" w:rsidRDefault="00F17AD9" w:rsidP="00F17AD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63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Expérience 3</w:t>
                  </w:r>
                  <w:r w:rsidRPr="00C30637">
                    <w:rPr>
                      <w:rFonts w:ascii="Arial" w:hAnsi="Arial" w:cs="Arial"/>
                      <w:sz w:val="20"/>
                      <w:szCs w:val="20"/>
                    </w:rPr>
                    <w:t xml:space="preserve"> : </w:t>
                  </w:r>
                </w:p>
                <w:p w:rsidR="00F81E9D" w:rsidRPr="00C30637" w:rsidRDefault="00F81E9D" w:rsidP="00F17AD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5632A" w:rsidRPr="00F17AD9" w:rsidRDefault="00F17AD9" w:rsidP="00F17AD9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17AD9">
                    <w:rPr>
                      <w:rFonts w:ascii="Arial" w:hAnsi="Arial" w:cs="Arial"/>
                      <w:i/>
                      <w:sz w:val="16"/>
                      <w:szCs w:val="16"/>
                    </w:rPr>
                    <w:t>Une expérience complémentaire.</w:t>
                  </w:r>
                </w:p>
                <w:p w:rsidR="00F17AD9" w:rsidRPr="00F17AD9" w:rsidRDefault="00F17AD9" w:rsidP="00F17AD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7AD9">
                    <w:rPr>
                      <w:rFonts w:ascii="Arial" w:hAnsi="Arial" w:cs="Arial"/>
                      <w:sz w:val="16"/>
                      <w:szCs w:val="16"/>
                    </w:rPr>
                    <w:t xml:space="preserve">Si on dépose sur une lame une goutte d’eau de mer contenant des spermatozoïdes d’oursin, on constate que ces spermatozoïdes  se </w:t>
                  </w:r>
                  <w:proofErr w:type="gramStart"/>
                  <w:r w:rsidRPr="00F17AD9">
                    <w:rPr>
                      <w:rFonts w:ascii="Arial" w:hAnsi="Arial" w:cs="Arial"/>
                      <w:sz w:val="16"/>
                      <w:szCs w:val="16"/>
                    </w:rPr>
                    <w:t>déplace</w:t>
                  </w:r>
                  <w:proofErr w:type="gramEnd"/>
                  <w:r w:rsidRPr="00F17AD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nt </w:t>
                  </w:r>
                  <w:r w:rsidRPr="00F17AD9">
                    <w:rPr>
                      <w:rFonts w:ascii="Arial" w:hAnsi="Arial" w:cs="Arial"/>
                      <w:sz w:val="16"/>
                      <w:szCs w:val="16"/>
                    </w:rPr>
                    <w:t>dans tous les sens. Si on dépose à l’aide d’une pipette, au milieu de cette même lame, une goutte d’eau de mer ayant contenue des ovules d’oursin, on observe alors que les spermatozoïdes situés à proximité se rassemblent au niveau de la goutte d’eau déposé par la pipette.</w:t>
                  </w:r>
                </w:p>
                <w:p w:rsidR="00F17AD9" w:rsidRDefault="00F17AD9"/>
                <w:p w:rsidR="00F17AD9" w:rsidRDefault="00F17AD9"/>
              </w:txbxContent>
            </v:textbox>
            <w10:wrap type="tight"/>
          </v:shape>
        </w:pict>
      </w:r>
      <w:r w:rsidR="007B264D" w:rsidRPr="007B264D">
        <w:rPr>
          <w:rFonts w:ascii="Arial" w:hAnsi="Arial" w:cs="Arial"/>
          <w:sz w:val="20"/>
          <w:szCs w:val="20"/>
          <w:u w:val="single"/>
        </w:rPr>
        <w:t>Expérience 1</w:t>
      </w:r>
      <w:r w:rsidR="00D5632A">
        <w:rPr>
          <w:rFonts w:ascii="Arial" w:hAnsi="Arial" w:cs="Arial"/>
          <w:sz w:val="20"/>
          <w:szCs w:val="20"/>
          <w:u w:val="single"/>
        </w:rPr>
        <w:t xml:space="preserve"> </w:t>
      </w:r>
      <w:r w:rsidR="00D5632A" w:rsidRPr="00D5632A">
        <w:rPr>
          <w:rFonts w:ascii="Arial" w:hAnsi="Arial" w:cs="Arial"/>
          <w:sz w:val="20"/>
          <w:szCs w:val="20"/>
        </w:rPr>
        <w:t xml:space="preserve">                       </w:t>
      </w:r>
      <w:r w:rsidR="00D5632A">
        <w:rPr>
          <w:rFonts w:ascii="Arial" w:hAnsi="Arial" w:cs="Arial"/>
          <w:sz w:val="20"/>
          <w:szCs w:val="20"/>
          <w:u w:val="single"/>
        </w:rPr>
        <w:t xml:space="preserve">Expérience 2                       </w:t>
      </w:r>
    </w:p>
    <w:p w:rsidR="009247A8" w:rsidRPr="00F81E9D" w:rsidRDefault="009247A8" w:rsidP="00F81E9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3BB4" w:rsidRPr="00100012" w:rsidRDefault="00F73BB4" w:rsidP="00F73BB4">
      <w:pPr>
        <w:pStyle w:val="Paragraphedeliste"/>
        <w:numPr>
          <w:ilvl w:val="0"/>
          <w:numId w:val="5"/>
        </w:numPr>
        <w:tabs>
          <w:tab w:val="left" w:pos="142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0012">
        <w:rPr>
          <w:rFonts w:ascii="Arial" w:hAnsi="Arial" w:cs="Arial"/>
          <w:sz w:val="20"/>
          <w:szCs w:val="20"/>
        </w:rPr>
        <w:t xml:space="preserve">Je décris l’expérience </w:t>
      </w:r>
      <w:r>
        <w:rPr>
          <w:rFonts w:ascii="Arial" w:hAnsi="Arial" w:cs="Arial"/>
          <w:sz w:val="20"/>
          <w:szCs w:val="20"/>
        </w:rPr>
        <w:t xml:space="preserve">1 (expérience témoin) </w:t>
      </w:r>
      <w:r w:rsidRPr="00100012">
        <w:rPr>
          <w:rFonts w:ascii="Arial" w:hAnsi="Arial" w:cs="Arial"/>
          <w:sz w:val="20"/>
          <w:szCs w:val="20"/>
        </w:rPr>
        <w:t>et j’en donne le résultat</w:t>
      </w:r>
      <w:r>
        <w:rPr>
          <w:rFonts w:ascii="Arial" w:hAnsi="Arial" w:cs="Arial"/>
          <w:sz w:val="20"/>
          <w:szCs w:val="20"/>
        </w:rPr>
        <w:t xml:space="preserve">. </w:t>
      </w:r>
      <w:r w:rsidRPr="00F73BB4">
        <w:rPr>
          <w:rFonts w:ascii="Arial" w:hAnsi="Arial" w:cs="Arial"/>
          <w:i/>
          <w:sz w:val="20"/>
          <w:szCs w:val="20"/>
        </w:rPr>
        <w:t>S’</w:t>
      </w:r>
      <w:proofErr w:type="spellStart"/>
      <w:r w:rsidRPr="00F73BB4">
        <w:rPr>
          <w:rFonts w:ascii="Arial" w:hAnsi="Arial" w:cs="Arial"/>
          <w:i/>
          <w:sz w:val="20"/>
          <w:szCs w:val="20"/>
        </w:rPr>
        <w:t>Inf</w:t>
      </w:r>
      <w:proofErr w:type="spellEnd"/>
    </w:p>
    <w:p w:rsidR="00F73BB4" w:rsidRDefault="00F73BB4" w:rsidP="00B061A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73BB4" w:rsidRDefault="00F73BB4" w:rsidP="00B061A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9247A8" w:rsidRDefault="009247A8" w:rsidP="00B061A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73BB4" w:rsidRDefault="00F73BB4" w:rsidP="00F73BB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73BB4" w:rsidRPr="00100012" w:rsidRDefault="00F73BB4" w:rsidP="00F73BB4">
      <w:pPr>
        <w:pStyle w:val="Paragraphedeliste"/>
        <w:numPr>
          <w:ilvl w:val="0"/>
          <w:numId w:val="5"/>
        </w:numPr>
        <w:tabs>
          <w:tab w:val="left" w:pos="142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0012">
        <w:rPr>
          <w:rFonts w:ascii="Arial" w:hAnsi="Arial" w:cs="Arial"/>
          <w:sz w:val="20"/>
          <w:szCs w:val="20"/>
        </w:rPr>
        <w:t xml:space="preserve">Je décris l’expérience </w:t>
      </w:r>
      <w:r>
        <w:rPr>
          <w:rFonts w:ascii="Arial" w:hAnsi="Arial" w:cs="Arial"/>
          <w:sz w:val="20"/>
          <w:szCs w:val="20"/>
        </w:rPr>
        <w:t xml:space="preserve">2 </w:t>
      </w:r>
      <w:r w:rsidRPr="00100012">
        <w:rPr>
          <w:rFonts w:ascii="Arial" w:hAnsi="Arial" w:cs="Arial"/>
          <w:sz w:val="20"/>
          <w:szCs w:val="20"/>
        </w:rPr>
        <w:t>et j’en donne le résultat</w:t>
      </w:r>
      <w:r>
        <w:rPr>
          <w:rFonts w:ascii="Arial" w:hAnsi="Arial" w:cs="Arial"/>
          <w:sz w:val="20"/>
          <w:szCs w:val="20"/>
        </w:rPr>
        <w:t xml:space="preserve">. </w:t>
      </w:r>
      <w:r w:rsidRPr="00F73BB4">
        <w:rPr>
          <w:rFonts w:ascii="Arial" w:hAnsi="Arial" w:cs="Arial"/>
          <w:i/>
          <w:sz w:val="20"/>
          <w:szCs w:val="20"/>
        </w:rPr>
        <w:t>S’</w:t>
      </w:r>
      <w:proofErr w:type="spellStart"/>
      <w:r w:rsidRPr="00F73BB4">
        <w:rPr>
          <w:rFonts w:ascii="Arial" w:hAnsi="Arial" w:cs="Arial"/>
          <w:i/>
          <w:sz w:val="20"/>
          <w:szCs w:val="20"/>
        </w:rPr>
        <w:t>Inf</w:t>
      </w:r>
      <w:proofErr w:type="spellEnd"/>
    </w:p>
    <w:p w:rsidR="00F73BB4" w:rsidRPr="00F73BB4" w:rsidRDefault="00F73BB4" w:rsidP="00F73BB4">
      <w:pPr>
        <w:spacing w:after="0" w:line="240" w:lineRule="auto"/>
        <w:ind w:left="-76"/>
        <w:jc w:val="both"/>
        <w:rPr>
          <w:rFonts w:ascii="Arial" w:hAnsi="Arial" w:cs="Arial"/>
          <w:sz w:val="20"/>
          <w:szCs w:val="20"/>
          <w:u w:val="single"/>
        </w:rPr>
      </w:pPr>
    </w:p>
    <w:p w:rsidR="00F73BB4" w:rsidRDefault="00F73BB4" w:rsidP="00F73BB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73BB4" w:rsidRDefault="00F73BB4" w:rsidP="00F73BB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73BB4" w:rsidRDefault="00F73BB4" w:rsidP="00F73BB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73BB4" w:rsidRPr="009247A8" w:rsidRDefault="002B5AD5" w:rsidP="009247A8">
      <w:pPr>
        <w:pStyle w:val="Paragraphedeliste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J’utilise la démarche explicative pour interpréter l’expérience</w:t>
      </w:r>
      <w:r w:rsidR="009247A8">
        <w:rPr>
          <w:rFonts w:ascii="Arial" w:hAnsi="Arial" w:cs="Arial"/>
          <w:i/>
          <w:sz w:val="20"/>
          <w:szCs w:val="20"/>
        </w:rPr>
        <w:t>. Rai</w:t>
      </w:r>
    </w:p>
    <w:p w:rsidR="00F73BB4" w:rsidRDefault="00F73BB4" w:rsidP="00F73BB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73BB4" w:rsidRDefault="00F73BB4" w:rsidP="00F73BB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73BB4" w:rsidRDefault="00F73BB4" w:rsidP="00F73BB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9247A8" w:rsidRDefault="009247A8" w:rsidP="00F73BB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B264D" w:rsidRPr="00F81E9D" w:rsidRDefault="00F73BB4" w:rsidP="00F81E9D">
      <w:pPr>
        <w:pStyle w:val="Paragraphedeliste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F81E9D">
        <w:rPr>
          <w:rFonts w:ascii="Arial" w:hAnsi="Arial" w:cs="Arial"/>
          <w:sz w:val="20"/>
          <w:szCs w:val="20"/>
        </w:rPr>
        <w:t>Je réalise un schéma de l’expérience 3.</w:t>
      </w:r>
      <w:r w:rsidR="00D5632A">
        <w:rPr>
          <w:noProof/>
          <w:u w:val="single"/>
          <w:lang w:eastAsia="fr-FR"/>
        </w:rPr>
        <w:drawing>
          <wp:anchor distT="0" distB="0" distL="114300" distR="114300" simplePos="0" relativeHeight="251657728" behindDoc="1" locked="1" layoutInCell="0" allowOverlap="0">
            <wp:simplePos x="0" y="0"/>
            <wp:positionH relativeFrom="column">
              <wp:posOffset>1457960</wp:posOffset>
            </wp:positionH>
            <wp:positionV relativeFrom="page">
              <wp:posOffset>419100</wp:posOffset>
            </wp:positionV>
            <wp:extent cx="1290320" cy="1666875"/>
            <wp:effectExtent l="19050" t="0" r="5080" b="0"/>
            <wp:wrapTight wrapText="bothSides">
              <wp:wrapPolygon edited="0">
                <wp:start x="-319" y="0"/>
                <wp:lineTo x="-319" y="21477"/>
                <wp:lineTo x="21685" y="21477"/>
                <wp:lineTo x="21685" y="0"/>
                <wp:lineTo x="-319" y="0"/>
              </wp:wrapPolygon>
            </wp:wrapTight>
            <wp:docPr id="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821" t="26027" r="30058" b="2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32A">
        <w:rPr>
          <w:noProof/>
          <w:u w:val="single"/>
          <w:lang w:eastAsia="fr-FR"/>
        </w:rPr>
        <w:drawing>
          <wp:anchor distT="0" distB="0" distL="114300" distR="114300" simplePos="0" relativeHeight="251656704" behindDoc="1" locked="1" layoutInCell="0" allowOverlap="0">
            <wp:simplePos x="0" y="0"/>
            <wp:positionH relativeFrom="column">
              <wp:posOffset>-105410</wp:posOffset>
            </wp:positionH>
            <wp:positionV relativeFrom="paragraph">
              <wp:posOffset>-2626360</wp:posOffset>
            </wp:positionV>
            <wp:extent cx="1256665" cy="1661160"/>
            <wp:effectExtent l="19050" t="0" r="635" b="0"/>
            <wp:wrapTight wrapText="bothSides">
              <wp:wrapPolygon edited="0">
                <wp:start x="-327" y="0"/>
                <wp:lineTo x="-327" y="21303"/>
                <wp:lineTo x="21611" y="21303"/>
                <wp:lineTo x="21611" y="0"/>
                <wp:lineTo x="-327" y="0"/>
              </wp:wrapPolygon>
            </wp:wrapTight>
            <wp:docPr id="3" name="Image 2" descr="exp 1 our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 1 oursin.png"/>
                    <pic:cNvPicPr/>
                  </pic:nvPicPr>
                  <pic:blipFill>
                    <a:blip r:embed="rId7" cstate="print"/>
                    <a:srcRect l="3493" t="2822" r="6769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1E9D">
        <w:rPr>
          <w:rFonts w:ascii="Arial" w:hAnsi="Arial" w:cs="Arial"/>
          <w:sz w:val="20"/>
          <w:szCs w:val="20"/>
        </w:rPr>
        <w:t xml:space="preserve"> </w:t>
      </w:r>
      <w:r w:rsidRPr="00F81E9D">
        <w:rPr>
          <w:rFonts w:ascii="Arial" w:hAnsi="Arial" w:cs="Arial"/>
          <w:i/>
          <w:sz w:val="20"/>
          <w:szCs w:val="20"/>
        </w:rPr>
        <w:t>Réa</w:t>
      </w:r>
      <w:r w:rsidR="00F81E9D" w:rsidRPr="00F81E9D">
        <w:rPr>
          <w:rFonts w:ascii="Arial" w:hAnsi="Arial" w:cs="Arial"/>
          <w:i/>
          <w:sz w:val="20"/>
          <w:szCs w:val="20"/>
        </w:rPr>
        <w:t xml:space="preserve"> /</w:t>
      </w:r>
      <w:r w:rsidRPr="00F81E9D">
        <w:rPr>
          <w:rFonts w:ascii="Arial" w:hAnsi="Arial" w:cs="Arial"/>
          <w:i/>
          <w:sz w:val="20"/>
          <w:szCs w:val="20"/>
        </w:rPr>
        <w:t xml:space="preserve"> S’</w:t>
      </w:r>
      <w:proofErr w:type="spellStart"/>
      <w:r w:rsidRPr="00F81E9D">
        <w:rPr>
          <w:rFonts w:ascii="Arial" w:hAnsi="Arial" w:cs="Arial"/>
          <w:i/>
          <w:sz w:val="20"/>
          <w:szCs w:val="20"/>
        </w:rPr>
        <w:t>Inf</w:t>
      </w:r>
      <w:proofErr w:type="spellEnd"/>
    </w:p>
    <w:p w:rsidR="00100012" w:rsidRDefault="001000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47A8" w:rsidRDefault="009247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47A8" w:rsidRDefault="009247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47A8" w:rsidRDefault="009247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47A8" w:rsidRDefault="009247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47A8" w:rsidRDefault="009247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47A8" w:rsidRDefault="009247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47A8" w:rsidRDefault="009247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47A8" w:rsidRDefault="009247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1E9D" w:rsidRDefault="00F8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1E9D" w:rsidRDefault="00F8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1E9D" w:rsidRDefault="00F81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47A8" w:rsidRDefault="009247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5AD5" w:rsidRPr="009247A8" w:rsidRDefault="002B5AD5" w:rsidP="002B5AD5">
      <w:pPr>
        <w:pStyle w:val="Paragraphedeliste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J’utilise la démarche explicative pour interpréter l’expérience. Rai</w:t>
      </w:r>
    </w:p>
    <w:p w:rsidR="009247A8" w:rsidRPr="009247A8" w:rsidRDefault="009247A8" w:rsidP="009247A8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247A8" w:rsidRPr="009247A8" w:rsidSect="00F81E9D">
      <w:pgSz w:w="16838" w:h="11906" w:orient="landscape"/>
      <w:pgMar w:top="426" w:right="395" w:bottom="426" w:left="567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7.4pt;height:1in" o:bullet="t">
        <v:imagedata r:id="rId1" o:title="artF3"/>
      </v:shape>
    </w:pict>
  </w:numPicBullet>
  <w:abstractNum w:abstractNumId="0">
    <w:nsid w:val="04450845"/>
    <w:multiLevelType w:val="hybridMultilevel"/>
    <w:tmpl w:val="8F4CFE2E"/>
    <w:lvl w:ilvl="0" w:tplc="CE808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416A"/>
    <w:multiLevelType w:val="hybridMultilevel"/>
    <w:tmpl w:val="77A80704"/>
    <w:lvl w:ilvl="0" w:tplc="EE9800D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E7468"/>
    <w:multiLevelType w:val="hybridMultilevel"/>
    <w:tmpl w:val="28E68B72"/>
    <w:lvl w:ilvl="0" w:tplc="03F65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EB4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E20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60D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2CF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9E43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505B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BB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D21B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0D21637"/>
    <w:multiLevelType w:val="hybridMultilevel"/>
    <w:tmpl w:val="DF4E4600"/>
    <w:lvl w:ilvl="0" w:tplc="F0C2E71C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80F2A"/>
    <w:multiLevelType w:val="hybridMultilevel"/>
    <w:tmpl w:val="D532991E"/>
    <w:lvl w:ilvl="0" w:tplc="7B363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0DD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8A13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786A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45E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1272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8459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AD0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693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74045F5"/>
    <w:multiLevelType w:val="hybridMultilevel"/>
    <w:tmpl w:val="6B9CC436"/>
    <w:lvl w:ilvl="0" w:tplc="03ECE96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501E"/>
    <w:rsid w:val="000076E5"/>
    <w:rsid w:val="00100012"/>
    <w:rsid w:val="0020481F"/>
    <w:rsid w:val="002B5AD5"/>
    <w:rsid w:val="002F3504"/>
    <w:rsid w:val="00421284"/>
    <w:rsid w:val="007B264D"/>
    <w:rsid w:val="0081501E"/>
    <w:rsid w:val="009247A8"/>
    <w:rsid w:val="009264A1"/>
    <w:rsid w:val="0099037E"/>
    <w:rsid w:val="00A8759F"/>
    <w:rsid w:val="00B061A3"/>
    <w:rsid w:val="00B44A2B"/>
    <w:rsid w:val="00C30637"/>
    <w:rsid w:val="00D230EA"/>
    <w:rsid w:val="00D5632A"/>
    <w:rsid w:val="00DC7908"/>
    <w:rsid w:val="00F17AD9"/>
    <w:rsid w:val="00F73BB4"/>
    <w:rsid w:val="00F76194"/>
    <w:rsid w:val="00F8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50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501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15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3ED01-D0CE-4358-BCB1-A815F840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Priez</dc:creator>
  <cp:keywords/>
  <dc:description/>
  <cp:lastModifiedBy>Priez</cp:lastModifiedBy>
  <cp:revision>8</cp:revision>
  <dcterms:created xsi:type="dcterms:W3CDTF">2012-02-08T17:10:00Z</dcterms:created>
  <dcterms:modified xsi:type="dcterms:W3CDTF">2013-05-08T17:31:00Z</dcterms:modified>
</cp:coreProperties>
</file>