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1E7" w:rsidRDefault="00B901E7" w:rsidP="00B901E7">
      <w:pPr>
        <w:rPr>
          <w:rFonts w:ascii="Times" w:eastAsia="Times New Roman" w:hAnsi="Times" w:cs="Times New Roman"/>
          <w:sz w:val="32"/>
          <w:szCs w:val="32"/>
        </w:rPr>
      </w:pPr>
      <w:r w:rsidRPr="00B901E7">
        <w:rPr>
          <w:rFonts w:ascii="Times" w:eastAsia="Times New Roman" w:hAnsi="Times" w:cs="Times New Roman"/>
          <w:sz w:val="32"/>
          <w:szCs w:val="32"/>
        </w:rPr>
        <w:t>Pour clarifier l'offre et vous faire gagner du temps, tous les produits seront désormais classés par onglets fournisseurs (les onglets du tableau seront situés en bas de l'écran). Si vous ne les visualisez pas, vous pouvez me joindre au 06 74 77 65 19.</w:t>
      </w:r>
    </w:p>
    <w:p w:rsidR="00B901E7" w:rsidRPr="00B901E7" w:rsidRDefault="00B901E7" w:rsidP="00B901E7">
      <w:pPr>
        <w:rPr>
          <w:rFonts w:ascii="Times" w:eastAsia="Times New Roman" w:hAnsi="Times" w:cs="Times New Roman"/>
          <w:sz w:val="32"/>
          <w:szCs w:val="32"/>
        </w:rPr>
      </w:pPr>
    </w:p>
    <w:p w:rsidR="00B901E7" w:rsidRPr="00B901E7" w:rsidRDefault="00B901E7" w:rsidP="00ED5D8F">
      <w:pPr>
        <w:rPr>
          <w:rFonts w:ascii="Times" w:eastAsia="Times New Roman" w:hAnsi="Times" w:cs="Times New Roman"/>
          <w:sz w:val="32"/>
          <w:szCs w:val="32"/>
        </w:rPr>
      </w:pPr>
      <w:r w:rsidRPr="00B901E7">
        <w:rPr>
          <w:rFonts w:ascii="Times" w:eastAsia="Times New Roman" w:hAnsi="Times" w:cs="Times New Roman"/>
          <w:sz w:val="32"/>
          <w:szCs w:val="32"/>
          <w:u w:val="single"/>
        </w:rPr>
        <w:t>Fonctionnement :</w:t>
      </w:r>
      <w:r w:rsidRPr="00B901E7">
        <w:rPr>
          <w:rFonts w:ascii="Times" w:eastAsia="Times New Roman" w:hAnsi="Times" w:cs="Times New Roman"/>
          <w:sz w:val="32"/>
          <w:szCs w:val="32"/>
        </w:rPr>
        <w:br/>
      </w:r>
    </w:p>
    <w:p w:rsidR="00B901E7" w:rsidRPr="00B901E7" w:rsidRDefault="00B901E7" w:rsidP="00B901E7">
      <w:pPr>
        <w:rPr>
          <w:rFonts w:ascii="Times" w:eastAsia="Times New Roman" w:hAnsi="Times" w:cs="Times New Roman"/>
          <w:sz w:val="32"/>
          <w:szCs w:val="32"/>
        </w:rPr>
      </w:pPr>
      <w:r w:rsidRPr="00B901E7">
        <w:rPr>
          <w:rFonts w:ascii="Times" w:eastAsia="Times New Roman" w:hAnsi="Times" w:cs="Times New Roman"/>
          <w:sz w:val="32"/>
          <w:szCs w:val="32"/>
        </w:rPr>
        <w:t>  En cliquant sur l'onglet d'un fournisseur, vous aurez le tableau de ses produits qui apparaitra. Vous pourrez alors indiquer vos quantités par produits. Vous renouvellerez l'opération avec chaque fournisseur qui vous intéresse.</w:t>
      </w:r>
    </w:p>
    <w:p w:rsidR="00B901E7" w:rsidRPr="00B901E7" w:rsidRDefault="00B901E7" w:rsidP="00B901E7">
      <w:pPr>
        <w:rPr>
          <w:rFonts w:ascii="Times" w:eastAsia="Times New Roman" w:hAnsi="Times" w:cs="Times New Roman"/>
          <w:sz w:val="32"/>
          <w:szCs w:val="32"/>
        </w:rPr>
      </w:pPr>
      <w:r w:rsidRPr="00B901E7">
        <w:rPr>
          <w:rFonts w:ascii="Times" w:eastAsia="Times New Roman" w:hAnsi="Times" w:cs="Times New Roman"/>
          <w:sz w:val="32"/>
          <w:szCs w:val="32"/>
        </w:rPr>
        <w:t xml:space="preserve">Quand vous avez fini, vous cliquez sur l'onglet </w:t>
      </w:r>
      <w:r w:rsidRPr="00B901E7">
        <w:rPr>
          <w:rFonts w:ascii="Times" w:eastAsia="Times New Roman" w:hAnsi="Times" w:cs="Times New Roman"/>
          <w:sz w:val="32"/>
          <w:szCs w:val="32"/>
          <w:shd w:val="clear" w:color="auto" w:fill="D5A6BD"/>
        </w:rPr>
        <w:t>"</w:t>
      </w:r>
      <w:proofErr w:type="spellStart"/>
      <w:r w:rsidRPr="00B901E7">
        <w:rPr>
          <w:rFonts w:ascii="Times" w:eastAsia="Times New Roman" w:hAnsi="Times" w:cs="Times New Roman"/>
          <w:sz w:val="32"/>
          <w:szCs w:val="32"/>
          <w:shd w:val="clear" w:color="auto" w:fill="D5A6BD"/>
        </w:rPr>
        <w:t>récap</w:t>
      </w:r>
      <w:proofErr w:type="spellEnd"/>
      <w:r w:rsidRPr="00B901E7">
        <w:rPr>
          <w:rFonts w:ascii="Times" w:eastAsia="Times New Roman" w:hAnsi="Times" w:cs="Times New Roman"/>
          <w:sz w:val="32"/>
          <w:szCs w:val="32"/>
          <w:shd w:val="clear" w:color="auto" w:fill="D5A6BD"/>
        </w:rPr>
        <w:t>."</w:t>
      </w:r>
      <w:r w:rsidRPr="00B901E7">
        <w:rPr>
          <w:rFonts w:ascii="Times" w:eastAsia="Times New Roman" w:hAnsi="Times" w:cs="Times New Roman"/>
          <w:sz w:val="32"/>
          <w:szCs w:val="32"/>
        </w:rPr>
        <w:t xml:space="preserve"> pour visualiser le montant total de votre commande. </w:t>
      </w:r>
    </w:p>
    <w:p w:rsidR="00B901E7" w:rsidRPr="00B901E7" w:rsidRDefault="00B901E7" w:rsidP="00B901E7">
      <w:pPr>
        <w:rPr>
          <w:rFonts w:ascii="Times" w:eastAsia="Times New Roman" w:hAnsi="Times" w:cs="Times New Roman"/>
          <w:sz w:val="32"/>
          <w:szCs w:val="32"/>
        </w:rPr>
      </w:pPr>
      <w:r w:rsidRPr="00B901E7">
        <w:rPr>
          <w:rFonts w:ascii="Times" w:eastAsia="Times New Roman" w:hAnsi="Times" w:cs="Times New Roman"/>
          <w:sz w:val="32"/>
          <w:szCs w:val="32"/>
        </w:rPr>
        <w:t xml:space="preserve"> (Le dernier onglet </w:t>
      </w:r>
      <w:r w:rsidRPr="00B901E7">
        <w:rPr>
          <w:rFonts w:ascii="Times" w:eastAsia="Times New Roman" w:hAnsi="Times" w:cs="Times New Roman"/>
          <w:sz w:val="32"/>
          <w:szCs w:val="32"/>
          <w:shd w:val="clear" w:color="auto" w:fill="D5A6BD"/>
        </w:rPr>
        <w:t>"</w:t>
      </w:r>
      <w:proofErr w:type="spellStart"/>
      <w:r w:rsidRPr="00B901E7">
        <w:rPr>
          <w:rFonts w:ascii="Times" w:eastAsia="Times New Roman" w:hAnsi="Times" w:cs="Times New Roman"/>
          <w:sz w:val="32"/>
          <w:szCs w:val="32"/>
          <w:shd w:val="clear" w:color="auto" w:fill="D5A6BD"/>
        </w:rPr>
        <w:t>Récap</w:t>
      </w:r>
      <w:proofErr w:type="spellEnd"/>
      <w:r w:rsidRPr="00B901E7">
        <w:rPr>
          <w:rFonts w:ascii="Times" w:eastAsia="Times New Roman" w:hAnsi="Times" w:cs="Times New Roman"/>
          <w:sz w:val="32"/>
          <w:szCs w:val="32"/>
          <w:shd w:val="clear" w:color="auto" w:fill="D5A6BD"/>
        </w:rPr>
        <w:t xml:space="preserve">. </w:t>
      </w:r>
      <w:proofErr w:type="gramStart"/>
      <w:r w:rsidRPr="00B901E7">
        <w:rPr>
          <w:rFonts w:ascii="Times" w:eastAsia="Times New Roman" w:hAnsi="Times" w:cs="Times New Roman"/>
          <w:sz w:val="32"/>
          <w:szCs w:val="32"/>
          <w:shd w:val="clear" w:color="auto" w:fill="D5A6BD"/>
        </w:rPr>
        <w:t>complet</w:t>
      </w:r>
      <w:proofErr w:type="gramEnd"/>
      <w:r w:rsidRPr="00B901E7">
        <w:rPr>
          <w:rFonts w:ascii="Times" w:eastAsia="Times New Roman" w:hAnsi="Times" w:cs="Times New Roman"/>
          <w:sz w:val="32"/>
          <w:szCs w:val="32"/>
          <w:shd w:val="clear" w:color="auto" w:fill="D5A6BD"/>
        </w:rPr>
        <w:t>"</w:t>
      </w:r>
      <w:r w:rsidRPr="00B901E7">
        <w:rPr>
          <w:rFonts w:ascii="Times" w:eastAsia="Times New Roman" w:hAnsi="Times" w:cs="Times New Roman"/>
          <w:sz w:val="32"/>
          <w:szCs w:val="32"/>
        </w:rPr>
        <w:t xml:space="preserve"> m'est destiné ou est destiné à ceux qui me renvoient le tableau sous format PDF.)</w:t>
      </w:r>
    </w:p>
    <w:p w:rsidR="00B901E7" w:rsidRDefault="00B901E7" w:rsidP="00B901E7">
      <w:pPr>
        <w:rPr>
          <w:rFonts w:ascii="Times" w:eastAsia="Times New Roman" w:hAnsi="Times" w:cs="Times New Roman"/>
          <w:sz w:val="32"/>
          <w:szCs w:val="32"/>
        </w:rPr>
      </w:pPr>
      <w:r w:rsidRPr="00B901E7">
        <w:rPr>
          <w:rFonts w:ascii="Times" w:eastAsia="Times New Roman" w:hAnsi="Times" w:cs="Times New Roman"/>
          <w:sz w:val="32"/>
          <w:szCs w:val="32"/>
        </w:rPr>
        <w:t xml:space="preserve">N'hésitez pas à m'appeler </w:t>
      </w:r>
      <w:r w:rsidR="00ED5D8F">
        <w:rPr>
          <w:rFonts w:ascii="Times" w:eastAsia="Times New Roman" w:hAnsi="Times" w:cs="Times New Roman"/>
          <w:sz w:val="32"/>
          <w:szCs w:val="32"/>
        </w:rPr>
        <w:t xml:space="preserve">(06 74 77 65 19) </w:t>
      </w:r>
      <w:r w:rsidRPr="00B901E7">
        <w:rPr>
          <w:rFonts w:ascii="Times" w:eastAsia="Times New Roman" w:hAnsi="Times" w:cs="Times New Roman"/>
          <w:sz w:val="32"/>
          <w:szCs w:val="32"/>
        </w:rPr>
        <w:t>si vous rencontrez des difficultés.</w:t>
      </w:r>
    </w:p>
    <w:p w:rsidR="00B901E7" w:rsidRDefault="00B901E7" w:rsidP="00B901E7">
      <w:pPr>
        <w:rPr>
          <w:rFonts w:ascii="Times" w:eastAsia="Times New Roman" w:hAnsi="Times" w:cs="Times New Roman"/>
          <w:sz w:val="32"/>
          <w:szCs w:val="32"/>
        </w:rPr>
      </w:pPr>
    </w:p>
    <w:p w:rsidR="007D3A4A" w:rsidRPr="00B901E7" w:rsidRDefault="00B901E7">
      <w:pPr>
        <w:rPr>
          <w:rFonts w:ascii="Times" w:eastAsia="Times New Roman" w:hAnsi="Times" w:cs="Times New Roman"/>
          <w:sz w:val="32"/>
          <w:szCs w:val="32"/>
        </w:rPr>
      </w:pPr>
      <w:r>
        <w:rPr>
          <w:rFonts w:ascii="Times" w:eastAsia="Times New Roman" w:hAnsi="Times" w:cs="Times New Roman"/>
          <w:sz w:val="32"/>
          <w:szCs w:val="32"/>
        </w:rPr>
        <w:t xml:space="preserve">Tous les onglets </w:t>
      </w:r>
      <w:r w:rsidR="00ED5D8F">
        <w:rPr>
          <w:rFonts w:ascii="Times" w:eastAsia="Times New Roman" w:hAnsi="Times" w:cs="Times New Roman"/>
          <w:sz w:val="32"/>
          <w:szCs w:val="32"/>
        </w:rPr>
        <w:t xml:space="preserve">fournisseurs </w:t>
      </w:r>
      <w:bookmarkStart w:id="0" w:name="_GoBack"/>
      <w:bookmarkEnd w:id="0"/>
      <w:r>
        <w:rPr>
          <w:rFonts w:ascii="Times" w:eastAsia="Times New Roman" w:hAnsi="Times" w:cs="Times New Roman"/>
          <w:sz w:val="32"/>
          <w:szCs w:val="32"/>
        </w:rPr>
        <w:t xml:space="preserve">de l'offre se trouvent entre les 2 onglets </w:t>
      </w:r>
      <w:r w:rsidRPr="00B901E7">
        <w:rPr>
          <w:rFonts w:ascii="Times" w:eastAsia="Times New Roman" w:hAnsi="Times" w:cs="Times New Roman"/>
          <w:sz w:val="32"/>
          <w:szCs w:val="32"/>
          <w:shd w:val="clear" w:color="auto" w:fill="D5A6BD"/>
        </w:rPr>
        <w:t>"</w:t>
      </w:r>
      <w:proofErr w:type="spellStart"/>
      <w:r w:rsidRPr="00B901E7">
        <w:rPr>
          <w:rFonts w:ascii="Times" w:eastAsia="Times New Roman" w:hAnsi="Times" w:cs="Times New Roman"/>
          <w:sz w:val="32"/>
          <w:szCs w:val="32"/>
          <w:shd w:val="clear" w:color="auto" w:fill="D5A6BD"/>
        </w:rPr>
        <w:t>récap</w:t>
      </w:r>
      <w:proofErr w:type="spellEnd"/>
      <w:r w:rsidRPr="00B901E7">
        <w:rPr>
          <w:rFonts w:ascii="Times" w:eastAsia="Times New Roman" w:hAnsi="Times" w:cs="Times New Roman"/>
          <w:sz w:val="32"/>
          <w:szCs w:val="32"/>
          <w:shd w:val="clear" w:color="auto" w:fill="D5A6BD"/>
        </w:rPr>
        <w:t>."</w:t>
      </w:r>
      <w:r>
        <w:rPr>
          <w:rFonts w:ascii="Times" w:eastAsia="Times New Roman" w:hAnsi="Times" w:cs="Times New Roman"/>
          <w:sz w:val="32"/>
          <w:szCs w:val="32"/>
        </w:rPr>
        <w:t xml:space="preserve">  </w:t>
      </w:r>
      <w:proofErr w:type="gramStart"/>
      <w:r>
        <w:rPr>
          <w:rFonts w:ascii="Times" w:eastAsia="Times New Roman" w:hAnsi="Times" w:cs="Times New Roman"/>
          <w:sz w:val="32"/>
          <w:szCs w:val="32"/>
        </w:rPr>
        <w:t>et</w:t>
      </w:r>
      <w:proofErr w:type="gramEnd"/>
      <w:r>
        <w:rPr>
          <w:rFonts w:ascii="Times" w:eastAsia="Times New Roman" w:hAnsi="Times" w:cs="Times New Roman"/>
          <w:sz w:val="32"/>
          <w:szCs w:val="32"/>
        </w:rPr>
        <w:t xml:space="preserve"> </w:t>
      </w:r>
      <w:r w:rsidRPr="00B901E7">
        <w:rPr>
          <w:rFonts w:ascii="Times" w:eastAsia="Times New Roman" w:hAnsi="Times" w:cs="Times New Roman"/>
          <w:sz w:val="32"/>
          <w:szCs w:val="32"/>
          <w:shd w:val="clear" w:color="auto" w:fill="D5A6BD"/>
        </w:rPr>
        <w:t>"</w:t>
      </w:r>
      <w:proofErr w:type="spellStart"/>
      <w:r w:rsidRPr="00B901E7">
        <w:rPr>
          <w:rFonts w:ascii="Times" w:eastAsia="Times New Roman" w:hAnsi="Times" w:cs="Times New Roman"/>
          <w:sz w:val="32"/>
          <w:szCs w:val="32"/>
          <w:shd w:val="clear" w:color="auto" w:fill="D5A6BD"/>
        </w:rPr>
        <w:t>Récap</w:t>
      </w:r>
      <w:proofErr w:type="spellEnd"/>
      <w:r w:rsidRPr="00B901E7">
        <w:rPr>
          <w:rFonts w:ascii="Times" w:eastAsia="Times New Roman" w:hAnsi="Times" w:cs="Times New Roman"/>
          <w:sz w:val="32"/>
          <w:szCs w:val="32"/>
          <w:shd w:val="clear" w:color="auto" w:fill="D5A6BD"/>
        </w:rPr>
        <w:t>. complet"</w:t>
      </w:r>
      <w:r w:rsidRPr="00B901E7">
        <w:rPr>
          <w:rFonts w:ascii="Times" w:eastAsia="Times New Roman" w:hAnsi="Times" w:cs="Times New Roman"/>
          <w:sz w:val="32"/>
          <w:szCs w:val="32"/>
        </w:rPr>
        <w:t xml:space="preserve"> </w:t>
      </w:r>
      <w:r>
        <w:rPr>
          <w:rFonts w:ascii="Times" w:eastAsia="Times New Roman" w:hAnsi="Times" w:cs="Times New Roman"/>
          <w:sz w:val="32"/>
          <w:szCs w:val="32"/>
        </w:rPr>
        <w:t>.</w:t>
      </w:r>
    </w:p>
    <w:sectPr w:rsidR="007D3A4A" w:rsidRPr="00B901E7" w:rsidSect="00B901E7">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1E7"/>
    <w:rsid w:val="007D3A4A"/>
    <w:rsid w:val="00B901E7"/>
    <w:rsid w:val="00ED5D8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652273">
      <w:bodyDiv w:val="1"/>
      <w:marLeft w:val="0"/>
      <w:marRight w:val="0"/>
      <w:marTop w:val="0"/>
      <w:marBottom w:val="0"/>
      <w:divBdr>
        <w:top w:val="none" w:sz="0" w:space="0" w:color="auto"/>
        <w:left w:val="none" w:sz="0" w:space="0" w:color="auto"/>
        <w:bottom w:val="none" w:sz="0" w:space="0" w:color="auto"/>
        <w:right w:val="none" w:sz="0" w:space="0" w:color="auto"/>
      </w:divBdr>
      <w:divsChild>
        <w:div w:id="1324243044">
          <w:marLeft w:val="225"/>
          <w:marRight w:val="0"/>
          <w:marTop w:val="75"/>
          <w:marBottom w:val="0"/>
          <w:divBdr>
            <w:top w:val="none" w:sz="0" w:space="0" w:color="auto"/>
            <w:left w:val="none" w:sz="0" w:space="0" w:color="auto"/>
            <w:bottom w:val="none" w:sz="0" w:space="0" w:color="auto"/>
            <w:right w:val="none" w:sz="0" w:space="0" w:color="auto"/>
          </w:divBdr>
          <w:divsChild>
            <w:div w:id="844977250">
              <w:marLeft w:val="0"/>
              <w:marRight w:val="0"/>
              <w:marTop w:val="0"/>
              <w:marBottom w:val="0"/>
              <w:divBdr>
                <w:top w:val="none" w:sz="0" w:space="0" w:color="auto"/>
                <w:left w:val="none" w:sz="0" w:space="0" w:color="auto"/>
                <w:bottom w:val="none" w:sz="0" w:space="0" w:color="auto"/>
                <w:right w:val="none" w:sz="0" w:space="0" w:color="auto"/>
              </w:divBdr>
              <w:divsChild>
                <w:div w:id="918248552">
                  <w:marLeft w:val="0"/>
                  <w:marRight w:val="0"/>
                  <w:marTop w:val="0"/>
                  <w:marBottom w:val="0"/>
                  <w:divBdr>
                    <w:top w:val="none" w:sz="0" w:space="0" w:color="auto"/>
                    <w:left w:val="none" w:sz="0" w:space="0" w:color="auto"/>
                    <w:bottom w:val="none" w:sz="0" w:space="0" w:color="auto"/>
                    <w:right w:val="none" w:sz="0" w:space="0" w:color="auto"/>
                  </w:divBdr>
                  <w:divsChild>
                    <w:div w:id="1139542054">
                      <w:marLeft w:val="0"/>
                      <w:marRight w:val="0"/>
                      <w:marTop w:val="0"/>
                      <w:marBottom w:val="0"/>
                      <w:divBdr>
                        <w:top w:val="none" w:sz="0" w:space="0" w:color="auto"/>
                        <w:left w:val="none" w:sz="0" w:space="0" w:color="auto"/>
                        <w:bottom w:val="none" w:sz="0" w:space="0" w:color="auto"/>
                        <w:right w:val="none" w:sz="0" w:space="0" w:color="auto"/>
                      </w:divBdr>
                      <w:divsChild>
                        <w:div w:id="1864898470">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017682376">
          <w:marLeft w:val="225"/>
          <w:marRight w:val="0"/>
          <w:marTop w:val="75"/>
          <w:marBottom w:val="0"/>
          <w:divBdr>
            <w:top w:val="none" w:sz="0" w:space="0" w:color="auto"/>
            <w:left w:val="none" w:sz="0" w:space="0" w:color="auto"/>
            <w:bottom w:val="none" w:sz="0" w:space="0" w:color="auto"/>
            <w:right w:val="none" w:sz="0" w:space="0" w:color="auto"/>
          </w:divBdr>
          <w:divsChild>
            <w:div w:id="142359539">
              <w:marLeft w:val="0"/>
              <w:marRight w:val="0"/>
              <w:marTop w:val="0"/>
              <w:marBottom w:val="0"/>
              <w:divBdr>
                <w:top w:val="none" w:sz="0" w:space="0" w:color="auto"/>
                <w:left w:val="none" w:sz="0" w:space="0" w:color="auto"/>
                <w:bottom w:val="none" w:sz="0" w:space="0" w:color="auto"/>
                <w:right w:val="none" w:sz="0" w:space="0" w:color="auto"/>
              </w:divBdr>
              <w:divsChild>
                <w:div w:id="1699622522">
                  <w:marLeft w:val="0"/>
                  <w:marRight w:val="0"/>
                  <w:marTop w:val="0"/>
                  <w:marBottom w:val="0"/>
                  <w:divBdr>
                    <w:top w:val="none" w:sz="0" w:space="0" w:color="auto"/>
                    <w:left w:val="none" w:sz="0" w:space="0" w:color="auto"/>
                    <w:bottom w:val="none" w:sz="0" w:space="0" w:color="auto"/>
                    <w:right w:val="none" w:sz="0" w:space="0" w:color="auto"/>
                  </w:divBdr>
                  <w:divsChild>
                    <w:div w:id="570233433">
                      <w:marLeft w:val="0"/>
                      <w:marRight w:val="0"/>
                      <w:marTop w:val="0"/>
                      <w:marBottom w:val="0"/>
                      <w:divBdr>
                        <w:top w:val="none" w:sz="0" w:space="0" w:color="auto"/>
                        <w:left w:val="none" w:sz="0" w:space="0" w:color="auto"/>
                        <w:bottom w:val="none" w:sz="0" w:space="0" w:color="auto"/>
                        <w:right w:val="none" w:sz="0" w:space="0" w:color="auto"/>
                      </w:divBdr>
                      <w:divsChild>
                        <w:div w:id="630092892">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58223482">
          <w:marLeft w:val="225"/>
          <w:marRight w:val="0"/>
          <w:marTop w:val="75"/>
          <w:marBottom w:val="0"/>
          <w:divBdr>
            <w:top w:val="none" w:sz="0" w:space="0" w:color="auto"/>
            <w:left w:val="none" w:sz="0" w:space="0" w:color="auto"/>
            <w:bottom w:val="none" w:sz="0" w:space="0" w:color="auto"/>
            <w:right w:val="none" w:sz="0" w:space="0" w:color="auto"/>
          </w:divBdr>
          <w:divsChild>
            <w:div w:id="1401754846">
              <w:marLeft w:val="0"/>
              <w:marRight w:val="0"/>
              <w:marTop w:val="0"/>
              <w:marBottom w:val="0"/>
              <w:divBdr>
                <w:top w:val="none" w:sz="0" w:space="0" w:color="auto"/>
                <w:left w:val="none" w:sz="0" w:space="0" w:color="auto"/>
                <w:bottom w:val="none" w:sz="0" w:space="0" w:color="auto"/>
                <w:right w:val="none" w:sz="0" w:space="0" w:color="auto"/>
              </w:divBdr>
              <w:divsChild>
                <w:div w:id="2078017125">
                  <w:marLeft w:val="0"/>
                  <w:marRight w:val="0"/>
                  <w:marTop w:val="0"/>
                  <w:marBottom w:val="0"/>
                  <w:divBdr>
                    <w:top w:val="none" w:sz="0" w:space="0" w:color="auto"/>
                    <w:left w:val="none" w:sz="0" w:space="0" w:color="auto"/>
                    <w:bottom w:val="none" w:sz="0" w:space="0" w:color="auto"/>
                    <w:right w:val="none" w:sz="0" w:space="0" w:color="auto"/>
                  </w:divBdr>
                  <w:divsChild>
                    <w:div w:id="1100226028">
                      <w:marLeft w:val="0"/>
                      <w:marRight w:val="0"/>
                      <w:marTop w:val="0"/>
                      <w:marBottom w:val="0"/>
                      <w:divBdr>
                        <w:top w:val="none" w:sz="0" w:space="0" w:color="auto"/>
                        <w:left w:val="none" w:sz="0" w:space="0" w:color="auto"/>
                        <w:bottom w:val="none" w:sz="0" w:space="0" w:color="auto"/>
                        <w:right w:val="none" w:sz="0" w:space="0" w:color="auto"/>
                      </w:divBdr>
                      <w:divsChild>
                        <w:div w:id="297612834">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349454696">
          <w:marLeft w:val="225"/>
          <w:marRight w:val="0"/>
          <w:marTop w:val="75"/>
          <w:marBottom w:val="0"/>
          <w:divBdr>
            <w:top w:val="none" w:sz="0" w:space="0" w:color="auto"/>
            <w:left w:val="none" w:sz="0" w:space="0" w:color="auto"/>
            <w:bottom w:val="none" w:sz="0" w:space="0" w:color="auto"/>
            <w:right w:val="none" w:sz="0" w:space="0" w:color="auto"/>
          </w:divBdr>
          <w:divsChild>
            <w:div w:id="548077642">
              <w:marLeft w:val="0"/>
              <w:marRight w:val="0"/>
              <w:marTop w:val="0"/>
              <w:marBottom w:val="0"/>
              <w:divBdr>
                <w:top w:val="none" w:sz="0" w:space="0" w:color="auto"/>
                <w:left w:val="none" w:sz="0" w:space="0" w:color="auto"/>
                <w:bottom w:val="none" w:sz="0" w:space="0" w:color="auto"/>
                <w:right w:val="none" w:sz="0" w:space="0" w:color="auto"/>
              </w:divBdr>
              <w:divsChild>
                <w:div w:id="504127372">
                  <w:marLeft w:val="0"/>
                  <w:marRight w:val="0"/>
                  <w:marTop w:val="0"/>
                  <w:marBottom w:val="0"/>
                  <w:divBdr>
                    <w:top w:val="none" w:sz="0" w:space="0" w:color="auto"/>
                    <w:left w:val="none" w:sz="0" w:space="0" w:color="auto"/>
                    <w:bottom w:val="none" w:sz="0" w:space="0" w:color="auto"/>
                    <w:right w:val="none" w:sz="0" w:space="0" w:color="auto"/>
                  </w:divBdr>
                  <w:divsChild>
                    <w:div w:id="333147972">
                      <w:marLeft w:val="0"/>
                      <w:marRight w:val="0"/>
                      <w:marTop w:val="0"/>
                      <w:marBottom w:val="0"/>
                      <w:divBdr>
                        <w:top w:val="none" w:sz="0" w:space="0" w:color="auto"/>
                        <w:left w:val="none" w:sz="0" w:space="0" w:color="auto"/>
                        <w:bottom w:val="none" w:sz="0" w:space="0" w:color="auto"/>
                        <w:right w:val="none" w:sz="0" w:space="0" w:color="auto"/>
                      </w:divBdr>
                      <w:divsChild>
                        <w:div w:id="1163014154">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100518354">
          <w:marLeft w:val="225"/>
          <w:marRight w:val="0"/>
          <w:marTop w:val="75"/>
          <w:marBottom w:val="0"/>
          <w:divBdr>
            <w:top w:val="none" w:sz="0" w:space="0" w:color="auto"/>
            <w:left w:val="none" w:sz="0" w:space="0" w:color="auto"/>
            <w:bottom w:val="none" w:sz="0" w:space="0" w:color="auto"/>
            <w:right w:val="none" w:sz="0" w:space="0" w:color="auto"/>
          </w:divBdr>
          <w:divsChild>
            <w:div w:id="412437869">
              <w:marLeft w:val="0"/>
              <w:marRight w:val="0"/>
              <w:marTop w:val="0"/>
              <w:marBottom w:val="0"/>
              <w:divBdr>
                <w:top w:val="none" w:sz="0" w:space="0" w:color="auto"/>
                <w:left w:val="none" w:sz="0" w:space="0" w:color="auto"/>
                <w:bottom w:val="none" w:sz="0" w:space="0" w:color="auto"/>
                <w:right w:val="none" w:sz="0" w:space="0" w:color="auto"/>
              </w:divBdr>
              <w:divsChild>
                <w:div w:id="1229851486">
                  <w:marLeft w:val="0"/>
                  <w:marRight w:val="0"/>
                  <w:marTop w:val="0"/>
                  <w:marBottom w:val="0"/>
                  <w:divBdr>
                    <w:top w:val="none" w:sz="0" w:space="0" w:color="auto"/>
                    <w:left w:val="none" w:sz="0" w:space="0" w:color="auto"/>
                    <w:bottom w:val="none" w:sz="0" w:space="0" w:color="auto"/>
                    <w:right w:val="none" w:sz="0" w:space="0" w:color="auto"/>
                  </w:divBdr>
                  <w:divsChild>
                    <w:div w:id="1369139546">
                      <w:marLeft w:val="0"/>
                      <w:marRight w:val="0"/>
                      <w:marTop w:val="0"/>
                      <w:marBottom w:val="0"/>
                      <w:divBdr>
                        <w:top w:val="none" w:sz="0" w:space="0" w:color="auto"/>
                        <w:left w:val="none" w:sz="0" w:space="0" w:color="auto"/>
                        <w:bottom w:val="none" w:sz="0" w:space="0" w:color="auto"/>
                        <w:right w:val="none" w:sz="0" w:space="0" w:color="auto"/>
                      </w:divBdr>
                      <w:divsChild>
                        <w:div w:id="1021971058">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42964540">
          <w:marLeft w:val="225"/>
          <w:marRight w:val="0"/>
          <w:marTop w:val="75"/>
          <w:marBottom w:val="0"/>
          <w:divBdr>
            <w:top w:val="none" w:sz="0" w:space="0" w:color="auto"/>
            <w:left w:val="none" w:sz="0" w:space="0" w:color="auto"/>
            <w:bottom w:val="none" w:sz="0" w:space="0" w:color="auto"/>
            <w:right w:val="none" w:sz="0" w:space="0" w:color="auto"/>
          </w:divBdr>
          <w:divsChild>
            <w:div w:id="1077287607">
              <w:marLeft w:val="0"/>
              <w:marRight w:val="0"/>
              <w:marTop w:val="0"/>
              <w:marBottom w:val="0"/>
              <w:divBdr>
                <w:top w:val="none" w:sz="0" w:space="0" w:color="auto"/>
                <w:left w:val="none" w:sz="0" w:space="0" w:color="auto"/>
                <w:bottom w:val="none" w:sz="0" w:space="0" w:color="auto"/>
                <w:right w:val="none" w:sz="0" w:space="0" w:color="auto"/>
              </w:divBdr>
              <w:divsChild>
                <w:div w:id="478114952">
                  <w:marLeft w:val="0"/>
                  <w:marRight w:val="0"/>
                  <w:marTop w:val="0"/>
                  <w:marBottom w:val="0"/>
                  <w:divBdr>
                    <w:top w:val="none" w:sz="0" w:space="0" w:color="auto"/>
                    <w:left w:val="none" w:sz="0" w:space="0" w:color="auto"/>
                    <w:bottom w:val="none" w:sz="0" w:space="0" w:color="auto"/>
                    <w:right w:val="none" w:sz="0" w:space="0" w:color="auto"/>
                  </w:divBdr>
                  <w:divsChild>
                    <w:div w:id="1041058809">
                      <w:marLeft w:val="0"/>
                      <w:marRight w:val="0"/>
                      <w:marTop w:val="0"/>
                      <w:marBottom w:val="0"/>
                      <w:divBdr>
                        <w:top w:val="none" w:sz="0" w:space="0" w:color="auto"/>
                        <w:left w:val="none" w:sz="0" w:space="0" w:color="auto"/>
                        <w:bottom w:val="none" w:sz="0" w:space="0" w:color="auto"/>
                        <w:right w:val="none" w:sz="0" w:space="0" w:color="auto"/>
                      </w:divBdr>
                      <w:divsChild>
                        <w:div w:id="1942227180">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03183071">
          <w:marLeft w:val="225"/>
          <w:marRight w:val="0"/>
          <w:marTop w:val="75"/>
          <w:marBottom w:val="0"/>
          <w:divBdr>
            <w:top w:val="none" w:sz="0" w:space="0" w:color="auto"/>
            <w:left w:val="none" w:sz="0" w:space="0" w:color="auto"/>
            <w:bottom w:val="none" w:sz="0" w:space="0" w:color="auto"/>
            <w:right w:val="none" w:sz="0" w:space="0" w:color="auto"/>
          </w:divBdr>
          <w:divsChild>
            <w:div w:id="1731028564">
              <w:marLeft w:val="0"/>
              <w:marRight w:val="0"/>
              <w:marTop w:val="0"/>
              <w:marBottom w:val="0"/>
              <w:divBdr>
                <w:top w:val="none" w:sz="0" w:space="0" w:color="auto"/>
                <w:left w:val="none" w:sz="0" w:space="0" w:color="auto"/>
                <w:bottom w:val="none" w:sz="0" w:space="0" w:color="auto"/>
                <w:right w:val="none" w:sz="0" w:space="0" w:color="auto"/>
              </w:divBdr>
              <w:divsChild>
                <w:div w:id="1416246045">
                  <w:marLeft w:val="0"/>
                  <w:marRight w:val="0"/>
                  <w:marTop w:val="0"/>
                  <w:marBottom w:val="0"/>
                  <w:divBdr>
                    <w:top w:val="none" w:sz="0" w:space="0" w:color="auto"/>
                    <w:left w:val="none" w:sz="0" w:space="0" w:color="auto"/>
                    <w:bottom w:val="none" w:sz="0" w:space="0" w:color="auto"/>
                    <w:right w:val="none" w:sz="0" w:space="0" w:color="auto"/>
                  </w:divBdr>
                  <w:divsChild>
                    <w:div w:id="258023552">
                      <w:marLeft w:val="0"/>
                      <w:marRight w:val="0"/>
                      <w:marTop w:val="0"/>
                      <w:marBottom w:val="0"/>
                      <w:divBdr>
                        <w:top w:val="none" w:sz="0" w:space="0" w:color="auto"/>
                        <w:left w:val="none" w:sz="0" w:space="0" w:color="auto"/>
                        <w:bottom w:val="none" w:sz="0" w:space="0" w:color="auto"/>
                        <w:right w:val="none" w:sz="0" w:space="0" w:color="auto"/>
                      </w:divBdr>
                      <w:divsChild>
                        <w:div w:id="1984777021">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855271424">
          <w:marLeft w:val="225"/>
          <w:marRight w:val="0"/>
          <w:marTop w:val="75"/>
          <w:marBottom w:val="0"/>
          <w:divBdr>
            <w:top w:val="none" w:sz="0" w:space="0" w:color="auto"/>
            <w:left w:val="none" w:sz="0" w:space="0" w:color="auto"/>
            <w:bottom w:val="none" w:sz="0" w:space="0" w:color="auto"/>
            <w:right w:val="none" w:sz="0" w:space="0" w:color="auto"/>
          </w:divBdr>
          <w:divsChild>
            <w:div w:id="1739672823">
              <w:marLeft w:val="0"/>
              <w:marRight w:val="0"/>
              <w:marTop w:val="0"/>
              <w:marBottom w:val="0"/>
              <w:divBdr>
                <w:top w:val="none" w:sz="0" w:space="0" w:color="auto"/>
                <w:left w:val="none" w:sz="0" w:space="0" w:color="auto"/>
                <w:bottom w:val="none" w:sz="0" w:space="0" w:color="auto"/>
                <w:right w:val="none" w:sz="0" w:space="0" w:color="auto"/>
              </w:divBdr>
              <w:divsChild>
                <w:div w:id="1047677463">
                  <w:marLeft w:val="0"/>
                  <w:marRight w:val="0"/>
                  <w:marTop w:val="0"/>
                  <w:marBottom w:val="0"/>
                  <w:divBdr>
                    <w:top w:val="none" w:sz="0" w:space="0" w:color="auto"/>
                    <w:left w:val="none" w:sz="0" w:space="0" w:color="auto"/>
                    <w:bottom w:val="none" w:sz="0" w:space="0" w:color="auto"/>
                    <w:right w:val="none" w:sz="0" w:space="0" w:color="auto"/>
                  </w:divBdr>
                  <w:divsChild>
                    <w:div w:id="1474175560">
                      <w:marLeft w:val="0"/>
                      <w:marRight w:val="0"/>
                      <w:marTop w:val="0"/>
                      <w:marBottom w:val="0"/>
                      <w:divBdr>
                        <w:top w:val="none" w:sz="0" w:space="0" w:color="auto"/>
                        <w:left w:val="none" w:sz="0" w:space="0" w:color="auto"/>
                        <w:bottom w:val="none" w:sz="0" w:space="0" w:color="auto"/>
                        <w:right w:val="none" w:sz="0" w:space="0" w:color="auto"/>
                      </w:divBdr>
                      <w:divsChild>
                        <w:div w:id="1501505404">
                          <w:marLeft w:val="22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140</Words>
  <Characters>776</Characters>
  <Application>Microsoft Macintosh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Deniflocéaur GRANDJEAN</dc:creator>
  <cp:keywords/>
  <dc:description/>
  <cp:lastModifiedBy>Deniflocéaur GRANDJEAN</cp:lastModifiedBy>
  <cp:revision>2</cp:revision>
  <dcterms:created xsi:type="dcterms:W3CDTF">2015-02-09T12:55:00Z</dcterms:created>
  <dcterms:modified xsi:type="dcterms:W3CDTF">2015-02-09T12:55:00Z</dcterms:modified>
</cp:coreProperties>
</file>