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00" w:rsidRPr="00272900" w:rsidRDefault="00272900" w:rsidP="00272900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6"/>
          <w:szCs w:val="36"/>
          <w:lang w:eastAsia="fr-FR"/>
        </w:rPr>
      </w:pPr>
      <w:proofErr w:type="gramStart"/>
      <w:r w:rsidRPr="00272900">
        <w:rPr>
          <w:rFonts w:ascii="Arial" w:eastAsia="Times New Roman" w:hAnsi="Arial" w:cs="Arial"/>
          <w:b/>
          <w:bCs/>
          <w:color w:val="000000"/>
          <w:sz w:val="44"/>
          <w:szCs w:val="44"/>
          <w:rtl/>
          <w:lang w:eastAsia="fr-FR" w:bidi="ar-MA"/>
        </w:rPr>
        <w:t>تقرير</w:t>
      </w:r>
      <w:proofErr w:type="gramEnd"/>
      <w:r w:rsidRPr="00272900">
        <w:rPr>
          <w:rFonts w:ascii="Arial" w:eastAsia="Times New Roman" w:hAnsi="Arial" w:cs="Arial"/>
          <w:b/>
          <w:bCs/>
          <w:color w:val="000000"/>
          <w:sz w:val="44"/>
          <w:szCs w:val="44"/>
          <w:rtl/>
          <w:lang w:eastAsia="fr-FR" w:bidi="ar-MA"/>
        </w:rPr>
        <w:t xml:space="preserve"> حول مجلس التنسيق للنقابة الوطنية للتعليم العالي</w:t>
      </w:r>
    </w:p>
    <w:p w:rsidR="00272900" w:rsidRPr="00272900" w:rsidRDefault="00272900" w:rsidP="0027290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72900">
        <w:rPr>
          <w:rFonts w:ascii="Arial" w:eastAsia="Times New Roman" w:hAnsi="Arial" w:cs="Arial"/>
          <w:b/>
          <w:bCs/>
          <w:color w:val="000000"/>
          <w:sz w:val="44"/>
          <w:szCs w:val="44"/>
          <w:rtl/>
          <w:lang w:eastAsia="fr-FR" w:bidi="ar-MA"/>
        </w:rPr>
        <w:t>بالرباط في 01 فبراير 2014</w:t>
      </w:r>
    </w:p>
    <w:p w:rsidR="00272900" w:rsidRPr="00272900" w:rsidRDefault="00272900" w:rsidP="0027290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التحقنا بكلية الآداب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–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أكدال-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يوم السبت 01 فبراير 2014 على الساعة التاسعة صباحا ليبدأ الجمع على الساعة الحادية عشر ونوافيكم بتقرير موجز عن هذا اللقاء </w:t>
      </w:r>
    </w:p>
    <w:p w:rsidR="00272900" w:rsidRPr="00272900" w:rsidRDefault="00272900" w:rsidP="0027290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gramStart"/>
      <w:r w:rsidRPr="00272900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 w:bidi="ar-MA"/>
        </w:rPr>
        <w:t>الحاضرون</w:t>
      </w:r>
      <w:proofErr w:type="gramEnd"/>
    </w:p>
    <w:p w:rsidR="00272900" w:rsidRPr="00272900" w:rsidRDefault="00272900" w:rsidP="00272900">
      <w:pPr>
        <w:bidi/>
        <w:spacing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  <w:t>1.</w:t>
      </w:r>
      <w:proofErr w:type="spellEnd"/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 </w:t>
      </w:r>
      <w:proofErr w:type="gram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المكتب</w:t>
      </w:r>
      <w:proofErr w:type="gram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الوطني</w:t>
      </w:r>
    </w:p>
    <w:p w:rsidR="00272900" w:rsidRPr="00272900" w:rsidRDefault="00272900" w:rsidP="00272900">
      <w:pPr>
        <w:bidi/>
        <w:spacing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  <w:t>2.</w:t>
      </w:r>
      <w:proofErr w:type="spellEnd"/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 </w:t>
      </w:r>
      <w:proofErr w:type="gram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اللجنة</w:t>
      </w:r>
      <w:proofErr w:type="gram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الإدارية </w:t>
      </w:r>
    </w:p>
    <w:p w:rsidR="00272900" w:rsidRPr="00272900" w:rsidRDefault="00272900" w:rsidP="00272900">
      <w:pPr>
        <w:bidi/>
        <w:spacing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  <w:t>3.</w:t>
      </w:r>
      <w:proofErr w:type="spellEnd"/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الكتاب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الجهويون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أو ممثلوهم</w:t>
      </w:r>
    </w:p>
    <w:p w:rsidR="00272900" w:rsidRPr="00272900" w:rsidRDefault="00272900" w:rsidP="00272900">
      <w:pPr>
        <w:bidi/>
        <w:spacing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  <w:t>4.</w:t>
      </w:r>
      <w:proofErr w:type="spellEnd"/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ممثلو المكاتب المحلية</w:t>
      </w:r>
    </w:p>
    <w:p w:rsidR="00272900" w:rsidRPr="00272900" w:rsidRDefault="00272900" w:rsidP="0027290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272900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 w:bidi="ar-MA"/>
        </w:rPr>
        <w:t>كلمة الكاتب الوطني</w:t>
      </w:r>
    </w:p>
    <w:p w:rsidR="00272900" w:rsidRPr="00272900" w:rsidRDefault="00272900" w:rsidP="0027290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gram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تمحورت</w:t>
      </w:r>
      <w:proofErr w:type="gram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حول المسار منذ المؤتمر العاشر حيث</w:t>
      </w:r>
    </w:p>
    <w:p w:rsidR="00272900" w:rsidRPr="00272900" w:rsidRDefault="00272900" w:rsidP="00272900">
      <w:pPr>
        <w:bidi/>
        <w:spacing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تكلم عن الملف المطلبي والخطوات التي واكبته،</w:t>
      </w:r>
    </w:p>
    <w:p w:rsidR="00272900" w:rsidRPr="00272900" w:rsidRDefault="00272900" w:rsidP="00272900">
      <w:pPr>
        <w:bidi/>
        <w:spacing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أشار أن نقطة واحدة تم الحسم فيها وهي الانتقال من أستاذ مؤهل إلى أستاذ التعليم العالي،</w:t>
      </w:r>
    </w:p>
    <w:p w:rsidR="00272900" w:rsidRPr="00272900" w:rsidRDefault="00272900" w:rsidP="00272900">
      <w:pPr>
        <w:bidi/>
        <w:spacing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تكلم عن المشاكل التي تتخبط فيها مؤسسات التعليم العالي،</w:t>
      </w:r>
    </w:p>
    <w:p w:rsidR="00272900" w:rsidRPr="00272900" w:rsidRDefault="00272900" w:rsidP="00272900">
      <w:pPr>
        <w:bidi/>
        <w:spacing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تكلم عن وضعية البحث العلمي،</w:t>
      </w:r>
    </w:p>
    <w:p w:rsidR="00272900" w:rsidRPr="00272900" w:rsidRDefault="00272900" w:rsidP="00272900">
      <w:pPr>
        <w:bidi/>
        <w:spacing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تكلم عن التصورات الغير مدروسة لوزارة التعليم العالي في عدة أمور منها على سبيل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المثال،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لا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الحصر،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توحيد المؤسسات .....</w:t>
      </w:r>
    </w:p>
    <w:p w:rsidR="00272900" w:rsidRPr="00272900" w:rsidRDefault="00272900" w:rsidP="00272900">
      <w:pPr>
        <w:bidi/>
        <w:spacing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أشار إلى أنه وجب إعادة النظر في الأجور الهزيلة التي يتقاضاها رجل التعليم</w:t>
      </w:r>
    </w:p>
    <w:p w:rsidR="00272900" w:rsidRPr="00272900" w:rsidRDefault="00272900" w:rsidP="00272900">
      <w:pPr>
        <w:bidi/>
        <w:spacing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ضرورة إعادة النظر في النظام الأساسي</w:t>
      </w:r>
    </w:p>
    <w:p w:rsidR="00272900" w:rsidRPr="00272900" w:rsidRDefault="00272900" w:rsidP="00272900">
      <w:pPr>
        <w:bidi/>
        <w:spacing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طالب بأن تتحمل مجالس المؤسسات واللجان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البيداغوجية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والمكاتب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الجهوية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والمكاتب المحلية مسؤولياتها كاملة</w:t>
      </w:r>
    </w:p>
    <w:p w:rsidR="00272900" w:rsidRPr="00272900" w:rsidRDefault="00272900" w:rsidP="00272900">
      <w:pPr>
        <w:bidi/>
        <w:spacing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أشار أن الوزير قد أكد على أن ترقيات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2010،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2011،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2012 ستحل بنهاية 2014</w:t>
      </w:r>
    </w:p>
    <w:p w:rsidR="00272900" w:rsidRPr="00272900" w:rsidRDefault="00272900" w:rsidP="00272900">
      <w:pPr>
        <w:bidi/>
        <w:spacing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تكلم عن مناصب التحويل وأن المشكل سيحل ابتداء من 2015</w:t>
      </w:r>
    </w:p>
    <w:p w:rsidR="00272900" w:rsidRPr="00272900" w:rsidRDefault="00272900" w:rsidP="00272900">
      <w:pPr>
        <w:bidi/>
        <w:spacing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تكلم على أن الأستاذ الباحث الذي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اشتغل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30 سنة له الحق في الاستفادة 100 في 100 من التقاعد وهذه أحد توصيات المؤتمر العاشر</w:t>
      </w:r>
    </w:p>
    <w:p w:rsidR="00272900" w:rsidRPr="00272900" w:rsidRDefault="00272900" w:rsidP="0027290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272900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 w:bidi="ar-MA"/>
        </w:rPr>
        <w:t xml:space="preserve">بالنسبة للمراكز </w:t>
      </w:r>
      <w:proofErr w:type="spellStart"/>
      <w:r w:rsidRPr="00272900"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 w:bidi="ar-MA"/>
        </w:rPr>
        <w:t>الجهوية</w:t>
      </w:r>
      <w:proofErr w:type="spellEnd"/>
    </w:p>
    <w:p w:rsidR="00272900" w:rsidRPr="00272900" w:rsidRDefault="00272900" w:rsidP="00272900">
      <w:pPr>
        <w:bidi/>
        <w:spacing w:line="240" w:lineRule="auto"/>
        <w:ind w:left="931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lastRenderedPageBreak/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أشار الكاتب الوطني إلى مجالس التنسيق القطاعي التي تمت؛</w:t>
      </w:r>
    </w:p>
    <w:p w:rsidR="00272900" w:rsidRPr="00272900" w:rsidRDefault="00272900" w:rsidP="00272900">
      <w:pPr>
        <w:bidi/>
        <w:spacing w:line="240" w:lineRule="auto"/>
        <w:ind w:left="931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أشار إلى أن المراكز مؤسسات للتعليم العالي غير تابعة للجامعة </w:t>
      </w:r>
      <w:r w:rsidRPr="0027290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  <w:lang w:eastAsia="fr-FR" w:bidi="ar-MA"/>
        </w:rPr>
        <w:t>تطبق عليها مادتان فقط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من القانون 00.01</w:t>
      </w:r>
    </w:p>
    <w:p w:rsidR="00272900" w:rsidRPr="00272900" w:rsidRDefault="00272900" w:rsidP="00272900">
      <w:pPr>
        <w:bidi/>
        <w:spacing w:line="240" w:lineRule="auto"/>
        <w:ind w:left="931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أشار إلى اللقاء مع وزير التربية الوطنية السابق كان بمثابة المهزلة (كما سماه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)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</w:t>
      </w:r>
    </w:p>
    <w:p w:rsidR="00272900" w:rsidRPr="00272900" w:rsidRDefault="00272900" w:rsidP="00272900">
      <w:pPr>
        <w:bidi/>
        <w:spacing w:line="240" w:lineRule="auto"/>
        <w:ind w:left="931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أشار إلى اللقاء مع الوزيرين الحاليين مما نتج عنه</w:t>
      </w:r>
    </w:p>
    <w:p w:rsidR="00272900" w:rsidRPr="00272900" w:rsidRDefault="00272900" w:rsidP="00272900">
      <w:pPr>
        <w:bidi/>
        <w:spacing w:line="240" w:lineRule="auto"/>
        <w:ind w:left="1651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Wingdings" w:eastAsia="Times New Roman" w:hAnsi="Wingdings" w:cs="Arial"/>
          <w:color w:val="000000"/>
          <w:sz w:val="28"/>
          <w:szCs w:val="28"/>
          <w:lang w:eastAsia="fr-FR"/>
        </w:rPr>
        <w:t>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انتخاب مجالس المؤسسات</w:t>
      </w:r>
    </w:p>
    <w:p w:rsidR="00272900" w:rsidRPr="00272900" w:rsidRDefault="00272900" w:rsidP="00272900">
      <w:pPr>
        <w:bidi/>
        <w:spacing w:line="240" w:lineRule="auto"/>
        <w:ind w:left="1651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Wingdings" w:eastAsia="Times New Roman" w:hAnsi="Wingdings" w:cs="Arial"/>
          <w:color w:val="000000"/>
          <w:sz w:val="28"/>
          <w:szCs w:val="28"/>
          <w:lang w:eastAsia="fr-FR"/>
        </w:rPr>
        <w:t>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انتخاب اللجان العلمية</w:t>
      </w:r>
    </w:p>
    <w:p w:rsidR="00272900" w:rsidRPr="00272900" w:rsidRDefault="00272900" w:rsidP="00272900">
      <w:pPr>
        <w:bidi/>
        <w:spacing w:line="240" w:lineRule="auto"/>
        <w:ind w:left="1651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Wingdings" w:eastAsia="Times New Roman" w:hAnsi="Wingdings" w:cs="Arial"/>
          <w:color w:val="000000"/>
          <w:sz w:val="28"/>
          <w:szCs w:val="28"/>
          <w:lang w:eastAsia="fr-FR"/>
        </w:rPr>
        <w:t>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مباراة المديرين</w:t>
      </w:r>
    </w:p>
    <w:p w:rsidR="00272900" w:rsidRPr="00272900" w:rsidRDefault="00272900" w:rsidP="00272900">
      <w:pPr>
        <w:bidi/>
        <w:spacing w:line="240" w:lineRule="auto"/>
        <w:ind w:left="931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كما أشار إلى أن المكتب الوطني سيدافع على أن يكون كل ما هو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بيداغوجي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من اختصاص أساتذة المركز دون تدخل أي طرف خارجي مع استقلالية المراكز عن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النيابات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والأكاديميات</w:t>
      </w:r>
    </w:p>
    <w:p w:rsidR="00272900" w:rsidRPr="00272900" w:rsidRDefault="00272900" w:rsidP="00272900">
      <w:pPr>
        <w:bidi/>
        <w:spacing w:line="240" w:lineRule="auto"/>
        <w:ind w:left="931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b/>
          <w:bCs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eastAsia="fr-FR" w:bidi="ar-MA"/>
        </w:rPr>
        <w:t xml:space="preserve">كما بين أن المجالس لا يجب أن تكون صورية بل وجب عليها أن تتابع التسيير المالي </w:t>
      </w:r>
      <w:proofErr w:type="spellStart"/>
      <w:r w:rsidRPr="00272900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eastAsia="fr-FR" w:bidi="ar-MA"/>
        </w:rPr>
        <w:t>والبيداغوجي</w:t>
      </w:r>
      <w:proofErr w:type="spellEnd"/>
      <w:r w:rsidRPr="00272900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eastAsia="fr-FR" w:bidi="ar-MA"/>
        </w:rPr>
        <w:t xml:space="preserve"> للمؤسسة؛</w:t>
      </w:r>
    </w:p>
    <w:p w:rsidR="00272900" w:rsidRPr="00272900" w:rsidRDefault="00272900" w:rsidP="00272900">
      <w:pPr>
        <w:bidi/>
        <w:spacing w:line="240" w:lineRule="auto"/>
        <w:ind w:left="931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تكلم عن ندوة تخص مركز التفتيش ومركز التخطيط؛</w:t>
      </w:r>
    </w:p>
    <w:p w:rsidR="00272900" w:rsidRPr="00272900" w:rsidRDefault="00272900" w:rsidP="00272900">
      <w:pPr>
        <w:bidi/>
        <w:spacing w:line="240" w:lineRule="auto"/>
        <w:ind w:left="931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تكلم عن ضرورة إنصاف جميع الفئات العاملة بهذه المراكز حيث اقترح في هذا الباب أن يفتح باب استكمال الدراسة للراغبين في ذلك؛</w:t>
      </w:r>
    </w:p>
    <w:p w:rsidR="00272900" w:rsidRPr="00272900" w:rsidRDefault="00272900" w:rsidP="00272900">
      <w:pPr>
        <w:bidi/>
        <w:spacing w:line="240" w:lineRule="auto"/>
        <w:ind w:left="931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تكلم عن تكوين 10000 أستاذ الذي كلفت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به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المدارس العليا للأساتذة حيث قال الكاتب الوطني أن هذا هو العبث بعينه حيث إن هذه الفئة أعطي لها تمييز عن باقي المجازين حيث ستلج المراكز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الجهوية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بعد تكوين يدوم 8 أشهر بالمدارس العليا للأساتذة وهذا يضرب في العمق مبدأ تكافؤ الفرص؛</w:t>
      </w:r>
    </w:p>
    <w:p w:rsidR="00272900" w:rsidRPr="00272900" w:rsidRDefault="00272900" w:rsidP="0027290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272900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eastAsia="fr-FR" w:bidi="ar-MA"/>
        </w:rPr>
        <w:t xml:space="preserve">بعد ذلك فتح باب تدخلات الكتاب </w:t>
      </w:r>
      <w:proofErr w:type="spellStart"/>
      <w:r w:rsidRPr="00272900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eastAsia="fr-FR" w:bidi="ar-MA"/>
        </w:rPr>
        <w:t>الجهويين</w:t>
      </w:r>
      <w:proofErr w:type="spellEnd"/>
      <w:r w:rsidRPr="00272900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eastAsia="fr-FR" w:bidi="ar-MA"/>
        </w:rPr>
        <w:t xml:space="preserve"> حيث تدخل 13 الكاتب </w:t>
      </w:r>
      <w:proofErr w:type="spellStart"/>
      <w:r w:rsidRPr="00272900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eastAsia="fr-FR" w:bidi="ar-MA"/>
        </w:rPr>
        <w:t>جهوي</w:t>
      </w:r>
      <w:proofErr w:type="spellEnd"/>
      <w:r w:rsidRPr="00272900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eastAsia="fr-FR" w:bidi="ar-MA"/>
        </w:rPr>
        <w:t xml:space="preserve"> أو من يمثله</w:t>
      </w:r>
    </w:p>
    <w:p w:rsidR="00272900" w:rsidRPr="00272900" w:rsidRDefault="00272900" w:rsidP="00272900">
      <w:pPr>
        <w:spacing w:after="0" w:line="240" w:lineRule="auto"/>
        <w:jc w:val="center"/>
        <w:rPr>
          <w:rFonts w:ascii="Georgia" w:eastAsia="Times New Roman" w:hAnsi="Georgia" w:cs="Arial"/>
          <w:color w:val="000000"/>
          <w:sz w:val="36"/>
          <w:szCs w:val="36"/>
          <w:rtl/>
          <w:lang w:eastAsia="fr-FR"/>
        </w:rPr>
      </w:pPr>
      <w:r w:rsidRPr="00272900">
        <w:rPr>
          <w:rFonts w:ascii="Georgia" w:eastAsia="Times New Roman" w:hAnsi="Georgia" w:cs="Arial"/>
          <w:b/>
          <w:bCs/>
          <w:color w:val="000000"/>
          <w:sz w:val="36"/>
          <w:szCs w:val="36"/>
          <w:lang w:eastAsia="fr-FR"/>
        </w:rPr>
        <w:t>.</w:t>
      </w:r>
    </w:p>
    <w:p w:rsidR="00272900" w:rsidRPr="00272900" w:rsidRDefault="00272900" w:rsidP="00272900">
      <w:pPr>
        <w:bidi/>
        <w:spacing w:before="100" w:beforeAutospacing="1" w:after="100" w:afterAutospacing="1" w:line="240" w:lineRule="auto"/>
        <w:ind w:left="571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جل التدخلات تكلمت عن المشاكل التنظيمية التي تعيشها النقابة وطالبت بعقد مؤتمر استثنائي لتعديل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القانونين: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الأساسي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والداخلي؛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كما أجمعت عن الوضعية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الكارثية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التي تعيشها الجامعة المغربية من حيث البنية التحتية والموارد البشرية والتسيير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العشوائي،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كما تكلمت عن وضعية الأستاذ الباحث والبحث العلمي لكن يبقى المثير هو الصورة التي أعطيت عن الكليات المتعددة التخصصات والتي وصفت ب "المولود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الهجين"؛</w:t>
      </w:r>
      <w:proofErr w:type="spellEnd"/>
    </w:p>
    <w:p w:rsidR="00272900" w:rsidRPr="00272900" w:rsidRDefault="00272900" w:rsidP="00272900">
      <w:pPr>
        <w:bidi/>
        <w:spacing w:before="100" w:beforeAutospacing="1" w:after="100" w:afterAutospacing="1" w:line="240" w:lineRule="auto"/>
        <w:ind w:left="571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272900" w:rsidRPr="00272900" w:rsidRDefault="00272900" w:rsidP="00272900">
      <w:pPr>
        <w:bidi/>
        <w:spacing w:before="100" w:beforeAutospacing="1" w:after="100" w:afterAutospacing="1" w:line="240" w:lineRule="auto"/>
        <w:ind w:left="571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27290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  <w:lang w:eastAsia="fr-FR" w:bidi="ar-MA"/>
        </w:rPr>
        <w:t xml:space="preserve">كما نشير هنا أن 4 تدخلات للكتاب </w:t>
      </w:r>
      <w:proofErr w:type="spellStart"/>
      <w:r w:rsidRPr="0027290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  <w:lang w:eastAsia="fr-FR" w:bidi="ar-MA"/>
        </w:rPr>
        <w:t>الجهويين</w:t>
      </w:r>
      <w:proofErr w:type="spellEnd"/>
      <w:r w:rsidRPr="0027290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  <w:lang w:eastAsia="fr-FR" w:bidi="ar-MA"/>
        </w:rPr>
        <w:t xml:space="preserve"> تكلمت عن المراكز </w:t>
      </w:r>
      <w:proofErr w:type="spellStart"/>
      <w:r w:rsidRPr="0027290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  <w:lang w:eastAsia="fr-FR" w:bidi="ar-MA"/>
        </w:rPr>
        <w:t>الجهوية</w:t>
      </w:r>
      <w:proofErr w:type="spellEnd"/>
    </w:p>
    <w:p w:rsidR="00272900" w:rsidRPr="00272900" w:rsidRDefault="00272900" w:rsidP="00272900">
      <w:pPr>
        <w:bidi/>
        <w:spacing w:before="100" w:beforeAutospacing="1" w:after="100" w:afterAutospacing="1" w:line="240" w:lineRule="auto"/>
        <w:ind w:left="571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272900" w:rsidRPr="00272900" w:rsidRDefault="00272900" w:rsidP="00272900">
      <w:pPr>
        <w:bidi/>
        <w:spacing w:line="240" w:lineRule="auto"/>
        <w:ind w:left="651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  <w:lastRenderedPageBreak/>
        <w:t>1.</w:t>
      </w:r>
      <w:proofErr w:type="spellEnd"/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الأستاذ عبد الرحيم الصدق الكاتب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الجهوي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بوجدة</w:t>
      </w:r>
      <w:proofErr w:type="spellEnd"/>
    </w:p>
    <w:p w:rsidR="00272900" w:rsidRPr="00272900" w:rsidRDefault="00272900" w:rsidP="0027290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فنظرا لكم التدخلات واختلاف مواضيعها اتفقنا مع الأستاذ الصدق على أن يضم مطالبنا الوطنية المركزة ضمن تدخله على أن يسلم الملف بعد المداخلة للمكتب الوطني وقد لخصت مطالبنا في:</w:t>
      </w:r>
    </w:p>
    <w:p w:rsidR="00272900" w:rsidRPr="00272900" w:rsidRDefault="00272900" w:rsidP="0027290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 </w:t>
      </w:r>
    </w:p>
    <w:p w:rsidR="00272900" w:rsidRPr="00272900" w:rsidRDefault="00272900" w:rsidP="0027290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 </w:t>
      </w:r>
    </w:p>
    <w:p w:rsidR="00272900" w:rsidRPr="00272900" w:rsidRDefault="00272900" w:rsidP="00272900">
      <w:pPr>
        <w:bidi/>
        <w:spacing w:after="0" w:line="240" w:lineRule="auto"/>
        <w:ind w:left="510"/>
        <w:jc w:val="both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التدخل لدى وزارة التربية الوطنية والتكوين المهني من أجل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التفعيل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الفعلي لمجالس المراكز،</w:t>
      </w:r>
    </w:p>
    <w:p w:rsidR="00272900" w:rsidRPr="00272900" w:rsidRDefault="00272900" w:rsidP="00272900">
      <w:pPr>
        <w:bidi/>
        <w:spacing w:after="0" w:line="240" w:lineRule="auto"/>
        <w:ind w:left="510"/>
        <w:jc w:val="both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تدخل المكتب الوطني لرفض كل أشكال المساس بنظام التقاعد (جميع الفئات</w:t>
      </w:r>
      <w:proofErr w:type="spellStart"/>
      <w:proofErr w:type="gram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)،</w:t>
      </w:r>
      <w:proofErr w:type="spellEnd"/>
      <w:proofErr w:type="gramEnd"/>
    </w:p>
    <w:p w:rsidR="00272900" w:rsidRPr="00272900" w:rsidRDefault="00272900" w:rsidP="00272900">
      <w:pPr>
        <w:bidi/>
        <w:spacing w:after="0" w:line="240" w:lineRule="auto"/>
        <w:ind w:left="510"/>
        <w:jc w:val="both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رفض مشروع القانون التنظيمي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للإضراب،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وكل أشكال المساس بحرية العمل النقابي،</w:t>
      </w:r>
    </w:p>
    <w:p w:rsidR="00272900" w:rsidRPr="00272900" w:rsidRDefault="00272900" w:rsidP="00272900">
      <w:pPr>
        <w:bidi/>
        <w:spacing w:after="0" w:line="240" w:lineRule="auto"/>
        <w:ind w:left="510"/>
        <w:jc w:val="both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توضيح استراتيجية المكتب الوطني في تبني ملف المراكز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الجهوية،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وفي هذا السياق يقترح المكتب المحلي أن يشرف المكتب الوطني على عقد يوم دراسي وطني خاص بالمراكز،</w:t>
      </w:r>
    </w:p>
    <w:p w:rsidR="00272900" w:rsidRPr="00272900" w:rsidRDefault="00272900" w:rsidP="00272900">
      <w:pPr>
        <w:bidi/>
        <w:spacing w:after="0" w:line="240" w:lineRule="auto"/>
        <w:ind w:left="510"/>
        <w:jc w:val="both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استفسار وزارة التربية الوطنية والتكوين المهني عن ممتلكات المركز التربوي الجهوي سابقا التي استولت عليها الأكاديمية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الجهوية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وممتلكات فرع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الناظور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التي استولت عليها النيابة،</w:t>
      </w:r>
    </w:p>
    <w:p w:rsidR="00272900" w:rsidRPr="00272900" w:rsidRDefault="00272900" w:rsidP="00272900">
      <w:pPr>
        <w:bidi/>
        <w:spacing w:after="0" w:line="240" w:lineRule="auto"/>
        <w:ind w:left="510"/>
        <w:jc w:val="both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  <w:t> </w:t>
      </w:r>
      <w:proofErr w:type="spellStart"/>
      <w:r w:rsidRPr="00272900">
        <w:rPr>
          <w:rFonts w:ascii="Arial" w:eastAsia="Times New Roman" w:hAnsi="Arial" w:cs="Arial" w:hint="cs"/>
          <w:color w:val="000000"/>
          <w:sz w:val="28"/>
          <w:szCs w:val="28"/>
          <w:rtl/>
          <w:lang w:eastAsia="fr-FR" w:bidi="ar-MA"/>
        </w:rPr>
        <w:t>ترسيم</w:t>
      </w:r>
      <w:proofErr w:type="spellEnd"/>
      <w:r w:rsidRPr="00272900">
        <w:rPr>
          <w:rFonts w:ascii="Arial" w:eastAsia="Times New Roman" w:hAnsi="Arial" w:cs="Arial" w:hint="cs"/>
          <w:color w:val="000000"/>
          <w:sz w:val="28"/>
          <w:szCs w:val="28"/>
          <w:rtl/>
          <w:lang w:eastAsia="fr-FR" w:bidi="ar-MA"/>
        </w:rPr>
        <w:t xml:space="preserve"> وترقية الأساتذة الباحثين والأساتذة المبرزين،</w:t>
      </w:r>
    </w:p>
    <w:p w:rsidR="00272900" w:rsidRPr="00272900" w:rsidRDefault="00272900" w:rsidP="00272900">
      <w:pPr>
        <w:bidi/>
        <w:spacing w:after="0" w:line="240" w:lineRule="auto"/>
        <w:ind w:left="510"/>
        <w:jc w:val="both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التعجيل بإنصاف الدكاترة العاملين بالمراكز من خلال فتح مباريات لتغيير إطارهم إلى أساتذة باحثين،</w:t>
      </w:r>
    </w:p>
    <w:p w:rsidR="00272900" w:rsidRPr="00272900" w:rsidRDefault="00272900" w:rsidP="00272900">
      <w:pPr>
        <w:bidi/>
        <w:spacing w:after="0" w:line="240" w:lineRule="auto"/>
        <w:ind w:left="510"/>
        <w:jc w:val="both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Symbol" w:eastAsia="Times New Roman" w:hAnsi="Symbol" w:cs="Arial"/>
          <w:color w:val="000000"/>
          <w:sz w:val="28"/>
          <w:szCs w:val="28"/>
          <w:lang w:eastAsia="fr-FR"/>
        </w:rPr>
        <w:t>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إنصاف أساتذة التعليم العالي مساعدين (دورة 2010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)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المتضررين من التعيينات.</w:t>
      </w:r>
    </w:p>
    <w:p w:rsidR="00272900" w:rsidRPr="00272900" w:rsidRDefault="00272900" w:rsidP="002729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272900">
        <w:rPr>
          <w:rFonts w:ascii="Arial" w:eastAsia="Times New Roman" w:hAnsi="Arial" w:cs="Arial"/>
          <w:color w:val="000000"/>
          <w:sz w:val="24"/>
          <w:szCs w:val="24"/>
          <w:rtl/>
          <w:lang w:eastAsia="fr-FR" w:bidi="ar-MA"/>
        </w:rPr>
        <w:t> </w:t>
      </w:r>
    </w:p>
    <w:p w:rsidR="00272900" w:rsidRPr="00272900" w:rsidRDefault="00272900" w:rsidP="00272900">
      <w:pPr>
        <w:bidi/>
        <w:spacing w:line="240" w:lineRule="auto"/>
        <w:ind w:left="651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  <w:t>2.</w:t>
      </w:r>
      <w:proofErr w:type="spellEnd"/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الكاتب الجهوي للجديدة</w:t>
      </w:r>
    </w:p>
    <w:p w:rsidR="00272900" w:rsidRPr="00272900" w:rsidRDefault="00272900" w:rsidP="00272900">
      <w:pPr>
        <w:bidi/>
        <w:spacing w:line="240" w:lineRule="auto"/>
        <w:ind w:left="651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في جزأ من مداخلته تكلم عن مباراة المديرين وفتح التباري بطرق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تعجيزية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.</w:t>
      </w:r>
    </w:p>
    <w:p w:rsidR="00272900" w:rsidRPr="00272900" w:rsidRDefault="00272900" w:rsidP="00272900">
      <w:pPr>
        <w:bidi/>
        <w:spacing w:line="240" w:lineRule="auto"/>
        <w:ind w:left="651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 </w:t>
      </w:r>
    </w:p>
    <w:p w:rsidR="00272900" w:rsidRPr="00272900" w:rsidRDefault="00272900" w:rsidP="00272900">
      <w:pPr>
        <w:bidi/>
        <w:spacing w:line="240" w:lineRule="auto"/>
        <w:ind w:left="651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  <w:t>3.</w:t>
      </w:r>
      <w:proofErr w:type="spellEnd"/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الكاتب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الجهوي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لبني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ملال</w:t>
      </w:r>
      <w:proofErr w:type="spellEnd"/>
    </w:p>
    <w:p w:rsidR="00272900" w:rsidRPr="00272900" w:rsidRDefault="00272900" w:rsidP="00272900">
      <w:pPr>
        <w:bidi/>
        <w:spacing w:line="240" w:lineRule="auto"/>
        <w:ind w:left="651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تكلم عن الوضعية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الكارثية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التي يعيشها مركز بني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ملال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:</w:t>
      </w:r>
    </w:p>
    <w:p w:rsidR="00272900" w:rsidRPr="00272900" w:rsidRDefault="00272900" w:rsidP="00272900">
      <w:pPr>
        <w:bidi/>
        <w:spacing w:line="240" w:lineRule="auto"/>
        <w:ind w:left="1371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Wingdings" w:eastAsia="Times New Roman" w:hAnsi="Wingdings" w:cs="Arial"/>
          <w:color w:val="000000"/>
          <w:sz w:val="28"/>
          <w:szCs w:val="28"/>
          <w:lang w:eastAsia="fr-FR"/>
        </w:rPr>
        <w:t>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انعدام الكهرباء والماء؛</w:t>
      </w:r>
    </w:p>
    <w:p w:rsidR="00272900" w:rsidRPr="00272900" w:rsidRDefault="00272900" w:rsidP="00272900">
      <w:pPr>
        <w:bidi/>
        <w:spacing w:line="240" w:lineRule="auto"/>
        <w:ind w:left="1371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Wingdings" w:eastAsia="Times New Roman" w:hAnsi="Wingdings" w:cs="Arial"/>
          <w:color w:val="000000"/>
          <w:sz w:val="28"/>
          <w:szCs w:val="28"/>
          <w:lang w:eastAsia="fr-FR"/>
        </w:rPr>
        <w:t>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انعدام وسائل النقل؛</w:t>
      </w:r>
    </w:p>
    <w:p w:rsidR="00272900" w:rsidRPr="00272900" w:rsidRDefault="00272900" w:rsidP="00272900">
      <w:pPr>
        <w:bidi/>
        <w:spacing w:line="240" w:lineRule="auto"/>
        <w:ind w:left="1371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Wingdings" w:eastAsia="Times New Roman" w:hAnsi="Wingdings" w:cs="Arial"/>
          <w:color w:val="000000"/>
          <w:sz w:val="28"/>
          <w:szCs w:val="28"/>
          <w:lang w:eastAsia="fr-FR"/>
        </w:rPr>
        <w:t>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وختمها بانعدام كل شيء في هذا المركز.</w:t>
      </w:r>
    </w:p>
    <w:p w:rsidR="00272900" w:rsidRPr="00272900" w:rsidRDefault="00272900" w:rsidP="00272900">
      <w:pPr>
        <w:bidi/>
        <w:spacing w:line="240" w:lineRule="auto"/>
        <w:ind w:left="651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  <w:t>4.</w:t>
      </w:r>
      <w:proofErr w:type="spellEnd"/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الكاتب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الجهوي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لخريبكة</w:t>
      </w:r>
      <w:proofErr w:type="spellEnd"/>
    </w:p>
    <w:p w:rsidR="00272900" w:rsidRPr="00272900" w:rsidRDefault="00272900" w:rsidP="00272900">
      <w:pPr>
        <w:bidi/>
        <w:spacing w:line="240" w:lineRule="auto"/>
        <w:ind w:left="651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هذا التدخل تكلم بتفصيل عن وضعية المراكز لأن الأستاذ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الشوني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من مركز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خريبكة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مثل الكاتب الجهوي للنقابة الوطنية للتعليم العالي بصفته نائبا له فاستغل الفرصة لتوضيح وضعية المراكز ومطالب جميع الفئات.</w:t>
      </w:r>
    </w:p>
    <w:p w:rsidR="00272900" w:rsidRPr="00272900" w:rsidRDefault="00272900" w:rsidP="0027290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272900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eastAsia="fr-FR" w:bidi="ar-MA"/>
        </w:rPr>
        <w:t>بعد ذلك فتح باب التدخلات للكتاب المحليين حيث تدخل بعض الزملاء من بعض المراكز.</w:t>
      </w:r>
    </w:p>
    <w:p w:rsidR="00272900" w:rsidRPr="00272900" w:rsidRDefault="00272900" w:rsidP="0027290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</w:p>
    <w:p w:rsidR="00272900" w:rsidRPr="00272900" w:rsidRDefault="00272900" w:rsidP="0027290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gramStart"/>
      <w:r w:rsidRPr="0027290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rtl/>
          <w:lang w:eastAsia="fr-FR" w:bidi="ar-MA"/>
        </w:rPr>
        <w:t>خلاصة</w:t>
      </w:r>
      <w:proofErr w:type="gramEnd"/>
      <w:r w:rsidRPr="0027290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rtl/>
          <w:lang w:eastAsia="fr-FR" w:bidi="ar-MA"/>
        </w:rPr>
        <w:t>:</w:t>
      </w:r>
    </w:p>
    <w:p w:rsidR="00272900" w:rsidRPr="00272900" w:rsidRDefault="00272900" w:rsidP="0027290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خلال هذا الاجتماع اتضح لنا </w:t>
      </w:r>
      <w:proofErr w:type="gram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أن</w:t>
      </w:r>
      <w:proofErr w:type="gram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:</w:t>
      </w:r>
    </w:p>
    <w:p w:rsidR="00272900" w:rsidRPr="00272900" w:rsidRDefault="00272900" w:rsidP="00272900">
      <w:pPr>
        <w:bidi/>
        <w:spacing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Wingdings" w:eastAsia="Times New Roman" w:hAnsi="Wingdings" w:cs="Arial"/>
          <w:color w:val="000000"/>
          <w:sz w:val="28"/>
          <w:szCs w:val="28"/>
          <w:lang w:eastAsia="fr-FR"/>
        </w:rPr>
        <w:t>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ملف المراكز لازال في بداياته ومازال الطريق طويلا أمامنا،</w:t>
      </w:r>
    </w:p>
    <w:p w:rsidR="00272900" w:rsidRPr="00272900" w:rsidRDefault="00272900" w:rsidP="00272900">
      <w:pPr>
        <w:bidi/>
        <w:spacing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Wingdings" w:eastAsia="Times New Roman" w:hAnsi="Wingdings" w:cs="Arial"/>
          <w:color w:val="000000"/>
          <w:sz w:val="28"/>
          <w:szCs w:val="28"/>
          <w:lang w:eastAsia="fr-FR"/>
        </w:rPr>
        <w:t>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  <w:t> </w:t>
      </w:r>
      <w:r w:rsidRPr="00272900">
        <w:rPr>
          <w:rFonts w:ascii="Arial" w:eastAsia="Times New Roman" w:hAnsi="Arial" w:cs="Arial" w:hint="cs"/>
          <w:color w:val="000000"/>
          <w:sz w:val="28"/>
          <w:szCs w:val="28"/>
          <w:rtl/>
          <w:lang w:eastAsia="fr-FR" w:bidi="ar-MA"/>
        </w:rPr>
        <w:t xml:space="preserve">من خلال تتبع أطوار اللقاء والاتصال ببعض الإخوة في المكتب الوطني واللجنة الإدارية لاحظنا أن الوضعية الإدارية لمراكزنا غير مفهومة عند البعض (فيكفي أنه حتى لائحة الحضور احتوت صيغة المراكز التربوية </w:t>
      </w:r>
      <w:proofErr w:type="spellStart"/>
      <w:r w:rsidRPr="00272900">
        <w:rPr>
          <w:rFonts w:ascii="Arial" w:eastAsia="Times New Roman" w:hAnsi="Arial" w:cs="Arial" w:hint="cs"/>
          <w:color w:val="000000"/>
          <w:sz w:val="28"/>
          <w:szCs w:val="28"/>
          <w:rtl/>
          <w:lang w:eastAsia="fr-FR" w:bidi="ar-MA"/>
        </w:rPr>
        <w:t>الجهوية</w:t>
      </w:r>
      <w:proofErr w:type="spellEnd"/>
      <w:r w:rsidRPr="00272900">
        <w:rPr>
          <w:rFonts w:ascii="Arial" w:eastAsia="Times New Roman" w:hAnsi="Arial" w:cs="Arial" w:hint="cs"/>
          <w:color w:val="000000"/>
          <w:sz w:val="28"/>
          <w:szCs w:val="28"/>
          <w:rtl/>
          <w:lang w:eastAsia="fr-FR" w:bidi="ar-MA"/>
        </w:rPr>
        <w:t xml:space="preserve"> وليس المراكز </w:t>
      </w:r>
      <w:proofErr w:type="spellStart"/>
      <w:r w:rsidRPr="00272900">
        <w:rPr>
          <w:rFonts w:ascii="Arial" w:eastAsia="Times New Roman" w:hAnsi="Arial" w:cs="Arial" w:hint="cs"/>
          <w:color w:val="000000"/>
          <w:sz w:val="28"/>
          <w:szCs w:val="28"/>
          <w:rtl/>
          <w:lang w:eastAsia="fr-FR" w:bidi="ar-MA"/>
        </w:rPr>
        <w:t>الجهوية</w:t>
      </w:r>
      <w:proofErr w:type="spellEnd"/>
      <w:r w:rsidRPr="00272900">
        <w:rPr>
          <w:rFonts w:ascii="Arial" w:eastAsia="Times New Roman" w:hAnsi="Arial" w:cs="Arial" w:hint="cs"/>
          <w:color w:val="000000"/>
          <w:sz w:val="28"/>
          <w:szCs w:val="28"/>
          <w:rtl/>
          <w:lang w:eastAsia="fr-FR" w:bidi="ar-MA"/>
        </w:rPr>
        <w:t xml:space="preserve"> لمهن التربية والتكوين وعلى العموم فهذا ما نلمسه حتى في صفوف بعض الإخوة العاملين بالمراكز</w:t>
      </w:r>
      <w:proofErr w:type="spellStart"/>
      <w:proofErr w:type="gramStart"/>
      <w:r w:rsidRPr="00272900">
        <w:rPr>
          <w:rFonts w:ascii="Arial" w:eastAsia="Times New Roman" w:hAnsi="Arial" w:cs="Arial" w:hint="cs"/>
          <w:color w:val="000000"/>
          <w:sz w:val="28"/>
          <w:szCs w:val="28"/>
          <w:rtl/>
          <w:lang w:eastAsia="fr-FR" w:bidi="ar-MA"/>
        </w:rPr>
        <w:t>)،</w:t>
      </w:r>
      <w:proofErr w:type="spellEnd"/>
      <w:proofErr w:type="gramEnd"/>
    </w:p>
    <w:p w:rsidR="00272900" w:rsidRPr="00272900" w:rsidRDefault="00272900" w:rsidP="00272900">
      <w:pPr>
        <w:bidi/>
        <w:spacing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Wingdings" w:eastAsia="Times New Roman" w:hAnsi="Wingdings" w:cs="Arial"/>
          <w:color w:val="000000"/>
          <w:sz w:val="28"/>
          <w:szCs w:val="28"/>
          <w:lang w:eastAsia="fr-FR"/>
        </w:rPr>
        <w:t>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  <w:t> </w:t>
      </w:r>
      <w:r w:rsidRPr="00272900">
        <w:rPr>
          <w:rFonts w:ascii="Arial" w:eastAsia="Times New Roman" w:hAnsi="Arial" w:cs="Arial" w:hint="cs"/>
          <w:color w:val="000000"/>
          <w:sz w:val="28"/>
          <w:szCs w:val="28"/>
          <w:rtl/>
          <w:lang w:eastAsia="fr-FR" w:bidi="ar-MA"/>
        </w:rPr>
        <w:t>وجب علينا المزيد من التواصل والنقاش فيما بيننا أولا ثم مع ممثلينا على المستوى الوطني،</w:t>
      </w:r>
    </w:p>
    <w:p w:rsidR="00272900" w:rsidRPr="00272900" w:rsidRDefault="00272900" w:rsidP="00272900">
      <w:pPr>
        <w:bidi/>
        <w:spacing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Wingdings" w:eastAsia="Times New Roman" w:hAnsi="Wingdings" w:cs="Arial"/>
          <w:color w:val="000000"/>
          <w:sz w:val="28"/>
          <w:szCs w:val="28"/>
          <w:lang w:eastAsia="fr-FR"/>
        </w:rPr>
        <w:t>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  <w:t> </w:t>
      </w:r>
      <w:r w:rsidRPr="00272900">
        <w:rPr>
          <w:rFonts w:ascii="Arial" w:eastAsia="Times New Roman" w:hAnsi="Arial" w:cs="Arial" w:hint="cs"/>
          <w:color w:val="000000"/>
          <w:sz w:val="28"/>
          <w:szCs w:val="28"/>
          <w:rtl/>
          <w:lang w:eastAsia="fr-FR" w:bidi="ar-MA"/>
        </w:rPr>
        <w:t xml:space="preserve">لا يجب أن نغفل دور الصحافة المكتوبة في التعريف </w:t>
      </w:r>
      <w:proofErr w:type="spellStart"/>
      <w:r w:rsidRPr="00272900">
        <w:rPr>
          <w:rFonts w:ascii="Arial" w:eastAsia="Times New Roman" w:hAnsi="Arial" w:cs="Arial" w:hint="cs"/>
          <w:color w:val="000000"/>
          <w:sz w:val="28"/>
          <w:szCs w:val="28"/>
          <w:rtl/>
          <w:lang w:eastAsia="fr-FR" w:bidi="ar-MA"/>
        </w:rPr>
        <w:t>بهاته</w:t>
      </w:r>
      <w:proofErr w:type="spellEnd"/>
      <w:r w:rsidRPr="00272900">
        <w:rPr>
          <w:rFonts w:ascii="Arial" w:eastAsia="Times New Roman" w:hAnsi="Arial" w:cs="Arial" w:hint="cs"/>
          <w:color w:val="000000"/>
          <w:sz w:val="28"/>
          <w:szCs w:val="28"/>
          <w:rtl/>
          <w:lang w:eastAsia="fr-FR" w:bidi="ar-MA"/>
        </w:rPr>
        <w:t xml:space="preserve"> المراكز،</w:t>
      </w:r>
    </w:p>
    <w:p w:rsidR="00272900" w:rsidRPr="00272900" w:rsidRDefault="00272900" w:rsidP="00272900">
      <w:pPr>
        <w:bidi/>
        <w:spacing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Wingdings" w:eastAsia="Times New Roman" w:hAnsi="Wingdings" w:cs="Arial"/>
          <w:color w:val="000000"/>
          <w:sz w:val="28"/>
          <w:szCs w:val="28"/>
          <w:lang w:eastAsia="fr-FR"/>
        </w:rPr>
        <w:t>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مجلس التنسيق بهذه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الصيغة،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رغم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محاسنه،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غير عملي فهو يستهلك الكثير من الجهد والوقت (التحقنا على الساعة التاسعة صباحا وانسحبنا على الساعة الرابعة مساءا دون إتمام أطوار اللقاء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)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لذلك اقترحنا مداخلات الكتاب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الجهويين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فقط على أن تعطى تقارير مكتوبة بعد ذلك يتم تجميعها وتصنيفها من طرف لجان،</w:t>
      </w:r>
    </w:p>
    <w:p w:rsidR="00272900" w:rsidRPr="00272900" w:rsidRDefault="00272900" w:rsidP="00272900">
      <w:pPr>
        <w:bidi/>
        <w:spacing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Wingdings" w:eastAsia="Times New Roman" w:hAnsi="Wingdings" w:cs="Arial"/>
          <w:color w:val="000000"/>
          <w:sz w:val="28"/>
          <w:szCs w:val="28"/>
          <w:lang w:eastAsia="fr-FR"/>
        </w:rPr>
        <w:t></w:t>
      </w:r>
      <w:r w:rsidRPr="00272900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eastAsia="fr-FR"/>
        </w:rPr>
        <w:t xml:space="preserve">     </w:t>
      </w: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جل المراكز تعيش مشاكل غير أن المكاتب المحلية متفاوتة في طرق التعامل مع مشاكل الأساتذة والمؤسسات العاملين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بها،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فمنها من يقوم بدوره ومنها من ينتظر الحل من الآخرين وقد كان الكاتب الوطني واضحا حينما طالب المكاتب المحلية بتحمل مسؤولياتها فيما هو محلي وإذا استعصى الأمر يرفع للمكاتب 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الجهوية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.</w:t>
      </w:r>
    </w:p>
    <w:p w:rsidR="00272900" w:rsidRPr="00272900" w:rsidRDefault="00272900" w:rsidP="00272900">
      <w:pPr>
        <w:bidi/>
        <w:spacing w:line="240" w:lineRule="auto"/>
        <w:ind w:left="870"/>
        <w:rPr>
          <w:rFonts w:ascii="Arial" w:eastAsia="Times New Roman" w:hAnsi="Arial" w:cs="Arial"/>
          <w:color w:val="000000"/>
          <w:sz w:val="17"/>
          <w:szCs w:val="17"/>
          <w:rtl/>
          <w:lang w:eastAsia="fr-FR"/>
        </w:rPr>
      </w:pPr>
      <w:r w:rsidRPr="00272900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 </w:t>
      </w:r>
    </w:p>
    <w:p w:rsidR="00272900" w:rsidRPr="00272900" w:rsidRDefault="00272900" w:rsidP="00272900">
      <w:pPr>
        <w:bidi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proofErr w:type="gramStart"/>
      <w:r w:rsidRPr="0027290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rtl/>
          <w:lang w:eastAsia="fr-FR" w:bidi="ar-MA"/>
        </w:rPr>
        <w:t>ملاحظة</w:t>
      </w:r>
      <w:proofErr w:type="gramEnd"/>
      <w:r w:rsidRPr="00272900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rtl/>
          <w:lang w:eastAsia="fr-FR" w:bidi="ar-MA"/>
        </w:rPr>
        <w:t>:</w:t>
      </w:r>
    </w:p>
    <w:p w:rsidR="00272900" w:rsidRPr="00272900" w:rsidRDefault="00272900" w:rsidP="00272900">
      <w:pPr>
        <w:bidi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 </w:t>
      </w:r>
      <w:proofErr w:type="gram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التقرير</w:t>
      </w:r>
      <w:proofErr w:type="gram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لم يحتوي على كل ما قيل حيث كانت المداخلات كثيرة (تجاوزت 60 مداخلة</w:t>
      </w:r>
      <w:proofErr w:type="spellStart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>)</w:t>
      </w:r>
      <w:proofErr w:type="spellEnd"/>
      <w:r w:rsidRPr="00272900">
        <w:rPr>
          <w:rFonts w:ascii="Arial" w:eastAsia="Times New Roman" w:hAnsi="Arial" w:cs="Arial"/>
          <w:color w:val="000000"/>
          <w:sz w:val="28"/>
          <w:szCs w:val="28"/>
          <w:rtl/>
          <w:lang w:eastAsia="fr-FR" w:bidi="ar-MA"/>
        </w:rPr>
        <w:t xml:space="preserve"> وغير منظمة بل سجلنا فقط ما يتعلق بالمراكز وبعض الأفكار المهمة الأخرى.</w:t>
      </w:r>
    </w:p>
    <w:p w:rsidR="00272900" w:rsidRPr="00272900" w:rsidRDefault="00272900" w:rsidP="00272900">
      <w:pPr>
        <w:bidi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272900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eastAsia="fr-FR" w:bidi="ar-MA"/>
        </w:rPr>
        <w:t>مع تحيات</w:t>
      </w:r>
    </w:p>
    <w:p w:rsidR="00272900" w:rsidRPr="00272900" w:rsidRDefault="00272900" w:rsidP="00272900">
      <w:pPr>
        <w:bidi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272900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eastAsia="fr-FR" w:bidi="ar-MA"/>
        </w:rPr>
        <w:t xml:space="preserve"> عبد العزيز </w:t>
      </w:r>
      <w:proofErr w:type="spellStart"/>
      <w:r w:rsidRPr="00272900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eastAsia="fr-FR" w:bidi="ar-MA"/>
        </w:rPr>
        <w:t>غوردو</w:t>
      </w:r>
      <w:proofErr w:type="spellEnd"/>
      <w:r w:rsidRPr="00272900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eastAsia="fr-FR" w:bidi="ar-MA"/>
        </w:rPr>
        <w:t xml:space="preserve"> </w:t>
      </w:r>
    </w:p>
    <w:p w:rsidR="00272900" w:rsidRPr="00272900" w:rsidRDefault="00272900" w:rsidP="00272900">
      <w:pPr>
        <w:bidi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272900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eastAsia="fr-FR" w:bidi="ar-MA"/>
        </w:rPr>
        <w:t xml:space="preserve">محمد طلبي </w:t>
      </w:r>
    </w:p>
    <w:p w:rsidR="00272900" w:rsidRPr="00272900" w:rsidRDefault="00272900" w:rsidP="00272900">
      <w:pPr>
        <w:spacing w:after="150" w:line="240" w:lineRule="auto"/>
        <w:jc w:val="center"/>
        <w:rPr>
          <w:rFonts w:ascii="Georgia" w:eastAsia="Times New Roman" w:hAnsi="Georgia" w:cs="Arial"/>
          <w:color w:val="000000"/>
          <w:sz w:val="36"/>
          <w:szCs w:val="36"/>
          <w:rtl/>
          <w:lang w:eastAsia="fr-FR"/>
        </w:rPr>
      </w:pPr>
      <w:r w:rsidRPr="00272900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eastAsia="fr-FR" w:bidi="ar-MA"/>
        </w:rPr>
        <w:t>المركز الجهوي لمهن التربية والتكوين للجهة الشرقية</w:t>
      </w:r>
    </w:p>
    <w:p w:rsidR="00D93E15" w:rsidRDefault="00D93E15" w:rsidP="00272900">
      <w:pPr>
        <w:bidi/>
      </w:pPr>
    </w:p>
    <w:sectPr w:rsidR="00D93E15" w:rsidSect="00D93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900"/>
    <w:rsid w:val="00272900"/>
    <w:rsid w:val="00BB3C7B"/>
    <w:rsid w:val="00BD26FC"/>
    <w:rsid w:val="00D93E15"/>
    <w:rsid w:val="00FD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9433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6896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  <w:divsChild>
                            <w:div w:id="73878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4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0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83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3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6" w:space="1" w:color="auto"/>
                                        <w:left w:val="double" w:sz="6" w:space="4" w:color="auto"/>
                                        <w:bottom w:val="double" w:sz="6" w:space="1" w:color="auto"/>
                                        <w:right w:val="double" w:sz="6" w:space="4" w:color="auto"/>
                                      </w:divBdr>
                                    </w:div>
                                    <w:div w:id="20871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5109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2014-02-05T09:03:00Z</dcterms:created>
  <dcterms:modified xsi:type="dcterms:W3CDTF">2014-02-05T09:03:00Z</dcterms:modified>
</cp:coreProperties>
</file>