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50" w:rsidRDefault="00E7731A" w:rsidP="009520DE">
      <w:pPr>
        <w:jc w:val="cente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36.75pt;margin-top:2.55pt;width:203.45pt;height:84.55pt;z-index:251657216" stroked="f">
            <v:textbox>
              <w:txbxContent>
                <w:p w:rsidR="00165550" w:rsidRDefault="00423CEB" w:rsidP="009520DE">
                  <w:pPr>
                    <w:jc w:val="center"/>
                  </w:pPr>
                  <w:r>
                    <w:rPr>
                      <w:noProof/>
                      <w:lang w:eastAsia="fr-FR"/>
                    </w:rPr>
                    <w:drawing>
                      <wp:inline distT="0" distB="0" distL="0" distR="0">
                        <wp:extent cx="2009775" cy="765810"/>
                        <wp:effectExtent l="19050" t="0" r="9525"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2009775" cy="765810"/>
                                </a:xfrm>
                                <a:prstGeom prst="rect">
                                  <a:avLst/>
                                </a:prstGeom>
                                <a:noFill/>
                                <a:ln w="9525">
                                  <a:noFill/>
                                  <a:miter lim="800000"/>
                                  <a:headEnd/>
                                  <a:tailEnd/>
                                </a:ln>
                              </pic:spPr>
                            </pic:pic>
                          </a:graphicData>
                        </a:graphic>
                      </wp:inline>
                    </w:drawing>
                  </w:r>
                </w:p>
              </w:txbxContent>
            </v:textbox>
          </v:shape>
        </w:pict>
      </w:r>
      <w:r>
        <w:rPr>
          <w:noProof/>
          <w:lang w:eastAsia="fr-FR"/>
        </w:rPr>
        <w:pict>
          <v:shape id="_x0000_s1027" type="#_x0000_t202" style="position:absolute;left:0;text-align:left;margin-left:340.2pt;margin-top:-13.6pt;width:111.45pt;height:115.55pt;z-index:251658240" stroked="f">
            <v:textbox>
              <w:txbxContent>
                <w:p w:rsidR="00165550" w:rsidRDefault="00423CEB" w:rsidP="009520DE">
                  <w:pPr>
                    <w:jc w:val="center"/>
                  </w:pPr>
                  <w:r>
                    <w:rPr>
                      <w:noProof/>
                      <w:lang w:eastAsia="fr-FR"/>
                    </w:rPr>
                    <w:drawing>
                      <wp:inline distT="0" distB="0" distL="0" distR="0">
                        <wp:extent cx="829310" cy="914400"/>
                        <wp:effectExtent l="19050" t="0" r="889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srcRect/>
                                <a:stretch>
                                  <a:fillRect/>
                                </a:stretch>
                              </pic:blipFill>
                              <pic:spPr bwMode="auto">
                                <a:xfrm>
                                  <a:off x="0" y="0"/>
                                  <a:ext cx="829310" cy="914400"/>
                                </a:xfrm>
                                <a:prstGeom prst="rect">
                                  <a:avLst/>
                                </a:prstGeom>
                                <a:noFill/>
                                <a:ln w="9525">
                                  <a:noFill/>
                                  <a:miter lim="800000"/>
                                  <a:headEnd/>
                                  <a:tailEnd/>
                                </a:ln>
                              </pic:spPr>
                            </pic:pic>
                          </a:graphicData>
                        </a:graphic>
                      </wp:inline>
                    </w:drawing>
                  </w:r>
                </w:p>
                <w:p w:rsidR="00165550" w:rsidRPr="00D22452" w:rsidRDefault="00165550" w:rsidP="009520DE">
                  <w:pPr>
                    <w:jc w:val="center"/>
                    <w:rPr>
                      <w:b/>
                      <w:i/>
                      <w:sz w:val="36"/>
                      <w:szCs w:val="36"/>
                    </w:rPr>
                  </w:pPr>
                  <w:r w:rsidRPr="00D22452">
                    <w:rPr>
                      <w:b/>
                      <w:i/>
                      <w:sz w:val="36"/>
                      <w:szCs w:val="36"/>
                    </w:rPr>
                    <w:t>FSU 18</w:t>
                  </w:r>
                </w:p>
              </w:txbxContent>
            </v:textbox>
          </v:shape>
        </w:pict>
      </w:r>
      <w:r>
        <w:rPr>
          <w:noProof/>
          <w:lang w:eastAsia="fr-FR"/>
        </w:rPr>
        <w:pict>
          <v:shape id="_x0000_s1028" type="#_x0000_t202" style="position:absolute;left:0;text-align:left;margin-left:14.45pt;margin-top:2.55pt;width:123.15pt;height:91.7pt;z-index:251659264" stroked="f">
            <v:textbox>
              <w:txbxContent>
                <w:p w:rsidR="00165550" w:rsidRDefault="00423CEB" w:rsidP="009520DE">
                  <w:pPr>
                    <w:jc w:val="center"/>
                  </w:pPr>
                  <w:r>
                    <w:rPr>
                      <w:noProof/>
                      <w:lang w:eastAsia="fr-FR"/>
                    </w:rPr>
                    <w:drawing>
                      <wp:inline distT="0" distB="0" distL="0" distR="0">
                        <wp:extent cx="1073785" cy="935355"/>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a:stretch>
                                  <a:fillRect/>
                                </a:stretch>
                              </pic:blipFill>
                              <pic:spPr bwMode="auto">
                                <a:xfrm>
                                  <a:off x="0" y="0"/>
                                  <a:ext cx="1073785" cy="935355"/>
                                </a:xfrm>
                                <a:prstGeom prst="rect">
                                  <a:avLst/>
                                </a:prstGeom>
                                <a:noFill/>
                                <a:ln w="9525">
                                  <a:noFill/>
                                  <a:miter lim="800000"/>
                                  <a:headEnd/>
                                  <a:tailEnd/>
                                </a:ln>
                              </pic:spPr>
                            </pic:pic>
                          </a:graphicData>
                        </a:graphic>
                      </wp:inline>
                    </w:drawing>
                  </w:r>
                </w:p>
              </w:txbxContent>
            </v:textbox>
          </v:shape>
        </w:pict>
      </w:r>
      <w:r>
        <w:rPr>
          <w:noProof/>
          <w:lang w:eastAsia="fr-FR"/>
        </w:rPr>
        <w:pict>
          <v:shape id="_x0000_s1029" type="#_x0000_t202" style="position:absolute;left:0;text-align:left;margin-left:.75pt;margin-top:-7pt;width:93.1pt;height:108.95pt;z-index:251655168;mso-wrap-style:none" stroked="f">
            <v:textbox style="mso-fit-shape-to-text:t">
              <w:txbxContent>
                <w:p w:rsidR="00165550" w:rsidRPr="00761083" w:rsidRDefault="00423CEB" w:rsidP="009520DE">
                  <w:pPr>
                    <w:widowControl w:val="0"/>
                    <w:suppressAutoHyphens/>
                    <w:rPr>
                      <w:rFonts w:ascii="Times New Roman" w:eastAsia="DejaVu Sans" w:hAnsi="Times New Roman" w:cs="DejaVu Sans"/>
                      <w:kern w:val="1"/>
                      <w:sz w:val="24"/>
                      <w:szCs w:val="24"/>
                      <w:lang w:eastAsia="hi-IN" w:bidi="hi-IN"/>
                    </w:rPr>
                  </w:pPr>
                  <w:r>
                    <w:rPr>
                      <w:noProof/>
                      <w:lang w:eastAsia="fr-FR"/>
                    </w:rPr>
                    <w:drawing>
                      <wp:inline distT="0" distB="0" distL="0" distR="0">
                        <wp:extent cx="903605" cy="119062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03605" cy="1190625"/>
                                </a:xfrm>
                                <a:prstGeom prst="rect">
                                  <a:avLst/>
                                </a:prstGeom>
                                <a:solidFill>
                                  <a:srgbClr val="FFFFFF"/>
                                </a:solidFill>
                                <a:ln w="9525">
                                  <a:noFill/>
                                  <a:miter lim="800000"/>
                                  <a:headEnd/>
                                  <a:tailEnd/>
                                </a:ln>
                              </pic:spPr>
                            </pic:pic>
                          </a:graphicData>
                        </a:graphic>
                      </wp:inline>
                    </w:drawing>
                  </w:r>
                </w:p>
              </w:txbxContent>
            </v:textbox>
            <w10:wrap type="square"/>
          </v:shape>
        </w:pict>
      </w:r>
    </w:p>
    <w:p w:rsidR="00165550" w:rsidRDefault="00165550"/>
    <w:p w:rsidR="00165550" w:rsidRDefault="00165550"/>
    <w:p w:rsidR="00165550" w:rsidRDefault="00165550"/>
    <w:p w:rsidR="00165550" w:rsidRDefault="00165550"/>
    <w:p w:rsidR="00C864C1" w:rsidRDefault="00C864C1" w:rsidP="00C864C1"/>
    <w:p w:rsidR="00C864C1" w:rsidRDefault="00C864C1" w:rsidP="00C864C1"/>
    <w:p w:rsidR="00C864C1" w:rsidRDefault="00C864C1" w:rsidP="00C864C1"/>
    <w:p w:rsidR="00165550" w:rsidRPr="007165B4" w:rsidRDefault="00165550" w:rsidP="007165B4">
      <w:pPr>
        <w:shd w:val="clear" w:color="auto" w:fill="0D0D0D" w:themeFill="text1" w:themeFillTint="F2"/>
        <w:jc w:val="center"/>
        <w:rPr>
          <w:b/>
          <w:color w:val="FFFFFF" w:themeColor="background1"/>
          <w:sz w:val="44"/>
          <w:szCs w:val="44"/>
        </w:rPr>
      </w:pPr>
      <w:r w:rsidRPr="007165B4">
        <w:rPr>
          <w:b/>
          <w:color w:val="FFFFFF" w:themeColor="background1"/>
          <w:sz w:val="44"/>
          <w:szCs w:val="44"/>
        </w:rPr>
        <w:t xml:space="preserve">JEUDI  9  AVRIL  2015,  </w:t>
      </w:r>
      <w:r w:rsidR="00C864C1" w:rsidRPr="007165B4">
        <w:rPr>
          <w:b/>
          <w:color w:val="FFFFFF" w:themeColor="background1"/>
          <w:sz w:val="44"/>
          <w:szCs w:val="44"/>
        </w:rPr>
        <w:t xml:space="preserve">GREVE </w:t>
      </w:r>
      <w:r w:rsidRPr="007165B4">
        <w:rPr>
          <w:b/>
          <w:color w:val="FFFFFF" w:themeColor="background1"/>
          <w:sz w:val="44"/>
          <w:szCs w:val="44"/>
        </w:rPr>
        <w:t>INTERPROFESSIONNELLE !</w:t>
      </w:r>
    </w:p>
    <w:p w:rsidR="00165550" w:rsidRPr="00D97DA6" w:rsidRDefault="00165550" w:rsidP="009C18ED">
      <w:pPr>
        <w:jc w:val="both"/>
        <w:rPr>
          <w:sz w:val="16"/>
          <w:szCs w:val="16"/>
        </w:rPr>
      </w:pPr>
    </w:p>
    <w:p w:rsidR="00165550" w:rsidRPr="00D97DA6" w:rsidRDefault="00165550" w:rsidP="009C18ED">
      <w:pPr>
        <w:jc w:val="both"/>
        <w:rPr>
          <w:sz w:val="16"/>
          <w:szCs w:val="16"/>
        </w:rPr>
        <w:sectPr w:rsidR="00165550" w:rsidRPr="00D97DA6" w:rsidSect="009520DE">
          <w:pgSz w:w="11906" w:h="16838"/>
          <w:pgMar w:top="567" w:right="567" w:bottom="567" w:left="567" w:header="709" w:footer="709" w:gutter="0"/>
          <w:cols w:space="708"/>
          <w:docGrid w:linePitch="360"/>
        </w:sectPr>
      </w:pPr>
    </w:p>
    <w:p w:rsidR="00165550" w:rsidRDefault="00165550" w:rsidP="009C18ED">
      <w:pPr>
        <w:jc w:val="both"/>
      </w:pPr>
      <w:r>
        <w:lastRenderedPageBreak/>
        <w:t xml:space="preserve">Le 9 Avril, les organisations syndicales CGT, FO, Solidaires, FSU 18 appellent l’ensemble des salariés du privé comme du public </w:t>
      </w:r>
      <w:r w:rsidRPr="000B1F24">
        <w:rPr>
          <w:b/>
        </w:rPr>
        <w:t xml:space="preserve">à faire grève contre « le pacte de responsabilité, la rigueur budgétaire, la réforme territoriale, la loi </w:t>
      </w:r>
      <w:proofErr w:type="spellStart"/>
      <w:r w:rsidRPr="000B1F24">
        <w:rPr>
          <w:b/>
        </w:rPr>
        <w:t>Macron</w:t>
      </w:r>
      <w:proofErr w:type="spellEnd"/>
      <w:r w:rsidRPr="000B1F24">
        <w:rPr>
          <w:b/>
        </w:rPr>
        <w:t xml:space="preserve"> qui aggravent la situation des salariés ».</w:t>
      </w:r>
    </w:p>
    <w:p w:rsidR="00165550" w:rsidRDefault="00165550" w:rsidP="000B1F24">
      <w:pPr>
        <w:spacing w:before="120"/>
        <w:jc w:val="both"/>
      </w:pPr>
      <w:r>
        <w:t xml:space="preserve">Avec le « pacte de responsabilité », le gouvernement prend 40 milliards à </w:t>
      </w:r>
      <w:smartTag w:uri="urn:schemas-microsoft-com:office:smarttags" w:element="PersonName">
        <w:smartTagPr>
          <w:attr w:name="ProductID" w:val="la Sécurité Sociale"/>
        </w:smartTagPr>
        <w:r>
          <w:t>la Sécurité Sociale</w:t>
        </w:r>
      </w:smartTag>
      <w:r>
        <w:t xml:space="preserve"> et les offre aux patrons. Il impose un plan de rigueur jamais vu : 50 milliards de réduction des dépenses publiques. Les salaires sont bloqués, les salariés s’appauvrissent. Non seulement aucun emploi n’est créé, mais le chômage et la précarité explosent. Toutes les garanties collectives (le code du travail, les statuts…) sont attaquées. Les services publics touchés de plein fouet par la rigueur sont au bord de l’explosion.</w:t>
      </w:r>
    </w:p>
    <w:p w:rsidR="00165550" w:rsidRDefault="00165550" w:rsidP="000B1F24">
      <w:pPr>
        <w:spacing w:before="120"/>
        <w:jc w:val="both"/>
      </w:pPr>
      <w:r>
        <w:t xml:space="preserve">Le patronat et l’Union Européenne exigent d’aller encore plus loin. Le gouvernement obéit : il vient de faire passer la loi </w:t>
      </w:r>
      <w:proofErr w:type="spellStart"/>
      <w:r>
        <w:t>Macron</w:t>
      </w:r>
      <w:proofErr w:type="spellEnd"/>
      <w:r>
        <w:t xml:space="preserve"> pour la plus grande satisfaction des « marchés financiers ». La loi </w:t>
      </w:r>
      <w:proofErr w:type="spellStart"/>
      <w:r>
        <w:t>Macron</w:t>
      </w:r>
      <w:proofErr w:type="spellEnd"/>
      <w:r>
        <w:t>, c’est entre autres :</w:t>
      </w:r>
    </w:p>
    <w:p w:rsidR="00165550" w:rsidRPr="000B1F24" w:rsidRDefault="00165550" w:rsidP="000B1F24">
      <w:pPr>
        <w:pStyle w:val="Paragraphedeliste"/>
        <w:numPr>
          <w:ilvl w:val="0"/>
          <w:numId w:val="1"/>
        </w:numPr>
        <w:spacing w:before="120"/>
        <w:ind w:left="714" w:hanging="357"/>
        <w:jc w:val="both"/>
        <w:rPr>
          <w:i/>
        </w:rPr>
      </w:pPr>
      <w:r w:rsidRPr="000B1F24">
        <w:rPr>
          <w:i/>
        </w:rPr>
        <w:t>Plus de facilités pour licencier, la banalisation du travail le dimanche et du travail de nuit</w:t>
      </w:r>
      <w:r>
        <w:rPr>
          <w:i/>
        </w:rPr>
        <w:t>.</w:t>
      </w:r>
    </w:p>
    <w:p w:rsidR="00165550" w:rsidRPr="000B1F24" w:rsidRDefault="00165550" w:rsidP="000B1F24">
      <w:pPr>
        <w:pStyle w:val="Paragraphedeliste"/>
        <w:numPr>
          <w:ilvl w:val="0"/>
          <w:numId w:val="1"/>
        </w:numPr>
        <w:spacing w:before="120"/>
        <w:jc w:val="both"/>
        <w:rPr>
          <w:i/>
        </w:rPr>
      </w:pPr>
      <w:r w:rsidRPr="000B1F24">
        <w:rPr>
          <w:i/>
        </w:rPr>
        <w:t>La possibilité pour le patron de déroger au code du travail, de court-circuiter le droit du travail et la justice prud’homale</w:t>
      </w:r>
      <w:r>
        <w:rPr>
          <w:i/>
        </w:rPr>
        <w:t>.</w:t>
      </w:r>
    </w:p>
    <w:p w:rsidR="00165550" w:rsidRPr="000B1F24" w:rsidRDefault="00165550" w:rsidP="000B1F24">
      <w:pPr>
        <w:pStyle w:val="Paragraphedeliste"/>
        <w:numPr>
          <w:ilvl w:val="0"/>
          <w:numId w:val="1"/>
        </w:numPr>
        <w:spacing w:before="120"/>
        <w:jc w:val="both"/>
        <w:rPr>
          <w:i/>
        </w:rPr>
      </w:pPr>
      <w:r w:rsidRPr="000B1F24">
        <w:rPr>
          <w:i/>
        </w:rPr>
        <w:t>C’est la libéralisation du marché des armées de guerre en privatisant Giat Industries afin de fusionner Nexter et l’allemand KMW, avec pour objectif la vente d’arme aux plus offrants.</w:t>
      </w:r>
    </w:p>
    <w:p w:rsidR="00165550" w:rsidRDefault="00165550" w:rsidP="000B1F24">
      <w:pPr>
        <w:spacing w:before="120"/>
        <w:jc w:val="both"/>
      </w:pPr>
      <w:r>
        <w:t xml:space="preserve">En faisant passer cette loi en force à coup de 49-3, le gouvernement montre qu’il est déterminé, à n’importe quel prix, à aller jusqu’au bout pour remettre en cause et détruire toutes les conquêtes sociales. M. Valls annonce </w:t>
      </w:r>
      <w:r>
        <w:lastRenderedPageBreak/>
        <w:t>d’ailleurs qu’il va maintenant s’attaquer au temps de travail.</w:t>
      </w:r>
    </w:p>
    <w:p w:rsidR="00165550" w:rsidRDefault="00165550" w:rsidP="000B1F24">
      <w:pPr>
        <w:spacing w:before="120"/>
        <w:jc w:val="both"/>
      </w:pPr>
      <w:r>
        <w:t>Les salariés n’ont d’autre solution que le rapport de force, la grève interprofessionnelle pour bloquer cette offensive. Rappelons-nous : la dernière fois qu’un gouvernement a utilisé le 49-3, c’était en 2006 avec le CPE de Dominique De Villepin. La mobilisation des jeunes et des salariés avec leurs syndicats avait obligé le gouvernement à retirer le CPE.</w:t>
      </w:r>
    </w:p>
    <w:p w:rsidR="00165550" w:rsidRPr="000B1F24" w:rsidRDefault="00165550" w:rsidP="000B1F24">
      <w:pPr>
        <w:spacing w:before="120"/>
        <w:jc w:val="both"/>
        <w:rPr>
          <w:b/>
        </w:rPr>
      </w:pPr>
      <w:r w:rsidRPr="000B1F24">
        <w:rPr>
          <w:b/>
        </w:rPr>
        <w:t>Pour bloquer cette offensive, les Unions Départementales CGT, FO, Solidaires et FSU 18 appellent tous les salariés, du public comme du privé, à répondre à l’appel national, à se mettre en grève le 9 Avril. Elles appellent les salariés, privés d’emploi comme les jeunes et les retraités à manifester.</w:t>
      </w:r>
    </w:p>
    <w:p w:rsidR="00165550" w:rsidRDefault="00165550" w:rsidP="000B1F24">
      <w:pPr>
        <w:spacing w:before="120"/>
        <w:jc w:val="both"/>
      </w:pPr>
      <w:r>
        <w:t>D’urgence, il faut :</w:t>
      </w:r>
    </w:p>
    <w:p w:rsidR="00165550" w:rsidRPr="000B1F24" w:rsidRDefault="00165550" w:rsidP="000B1F24">
      <w:pPr>
        <w:pStyle w:val="Paragraphedeliste"/>
        <w:numPr>
          <w:ilvl w:val="0"/>
          <w:numId w:val="1"/>
        </w:numPr>
        <w:spacing w:before="120"/>
        <w:ind w:left="714" w:hanging="357"/>
        <w:jc w:val="both"/>
        <w:rPr>
          <w:i/>
        </w:rPr>
      </w:pPr>
      <w:r w:rsidRPr="000B1F24">
        <w:rPr>
          <w:i/>
        </w:rPr>
        <w:t>L’augmentation des salaires,</w:t>
      </w:r>
    </w:p>
    <w:p w:rsidR="00165550" w:rsidRPr="000B1F24" w:rsidRDefault="00165550" w:rsidP="000B1F24">
      <w:pPr>
        <w:pStyle w:val="Paragraphedeliste"/>
        <w:numPr>
          <w:ilvl w:val="0"/>
          <w:numId w:val="1"/>
        </w:numPr>
        <w:spacing w:before="120"/>
        <w:jc w:val="both"/>
        <w:rPr>
          <w:i/>
        </w:rPr>
      </w:pPr>
      <w:r w:rsidRPr="000B1F24">
        <w:rPr>
          <w:i/>
        </w:rPr>
        <w:t>L’arrêt des plans de licenciements et de suppression d’emplois,</w:t>
      </w:r>
    </w:p>
    <w:p w:rsidR="00165550" w:rsidRPr="000B1F24" w:rsidRDefault="00165550" w:rsidP="000B1F24">
      <w:pPr>
        <w:pStyle w:val="Paragraphedeliste"/>
        <w:numPr>
          <w:ilvl w:val="0"/>
          <w:numId w:val="1"/>
        </w:numPr>
        <w:spacing w:before="120"/>
        <w:jc w:val="both"/>
        <w:rPr>
          <w:i/>
        </w:rPr>
      </w:pPr>
      <w:r w:rsidRPr="000B1F24">
        <w:rPr>
          <w:i/>
        </w:rPr>
        <w:t>La préservation et le développement des emplois industriels et publics,</w:t>
      </w:r>
    </w:p>
    <w:p w:rsidR="00165550" w:rsidRPr="000B1F24" w:rsidRDefault="00165550" w:rsidP="000B1F24">
      <w:pPr>
        <w:pStyle w:val="Paragraphedeliste"/>
        <w:numPr>
          <w:ilvl w:val="0"/>
          <w:numId w:val="1"/>
        </w:numPr>
        <w:spacing w:before="120"/>
        <w:jc w:val="both"/>
        <w:rPr>
          <w:i/>
        </w:rPr>
      </w:pPr>
      <w:r w:rsidRPr="000B1F24">
        <w:rPr>
          <w:i/>
        </w:rPr>
        <w:t>La défense des garanties collectives (code du travail, conventions collectives, statuts),</w:t>
      </w:r>
    </w:p>
    <w:p w:rsidR="00165550" w:rsidRDefault="00165550" w:rsidP="00DF103E">
      <w:pPr>
        <w:pStyle w:val="Paragraphedeliste"/>
        <w:spacing w:before="120"/>
        <w:jc w:val="both"/>
        <w:rPr>
          <w:i/>
        </w:rPr>
      </w:pPr>
    </w:p>
    <w:p w:rsidR="00165550" w:rsidRPr="00DF103E" w:rsidRDefault="00165550" w:rsidP="00DF103E">
      <w:pPr>
        <w:pStyle w:val="Paragraphedeliste"/>
        <w:spacing w:before="120"/>
        <w:ind w:left="0"/>
        <w:jc w:val="both"/>
      </w:pPr>
      <w:r w:rsidRPr="00DF103E">
        <w:t xml:space="preserve">Dans le département, les salariés </w:t>
      </w:r>
      <w:r>
        <w:t>ont lutté et luttent encore</w:t>
      </w:r>
      <w:r w:rsidRPr="00DF103E">
        <w:t xml:space="preserve"> pour l’augmentation des salaires, l’emploi et le maintien des conquis sociaux, comme chez Michelin, à </w:t>
      </w:r>
      <w:smartTag w:uri="urn:schemas-microsoft-com:office:smarttags" w:element="PersonName">
        <w:smartTagPr>
          <w:attr w:name="ProductID" w:val="la Ville"/>
        </w:smartTagPr>
        <w:r w:rsidRPr="00DF103E">
          <w:t>la Ville</w:t>
        </w:r>
      </w:smartTag>
      <w:r w:rsidRPr="00DF103E">
        <w:t xml:space="preserve"> de Bourges, SNPA</w:t>
      </w:r>
      <w:r>
        <w:t xml:space="preserve"> à Jouet/l’Aubois</w:t>
      </w:r>
      <w:r w:rsidRPr="00DF103E">
        <w:t>,</w:t>
      </w:r>
      <w:r>
        <w:t xml:space="preserve"> l’hôpital Jacques Cœur à Bourges, Honeywell à Vierzon,</w:t>
      </w:r>
      <w:r w:rsidRPr="00DF103E">
        <w:t xml:space="preserve"> etc….</w:t>
      </w:r>
    </w:p>
    <w:p w:rsidR="00165550" w:rsidRDefault="00165550" w:rsidP="00F40550">
      <w:pPr>
        <w:jc w:val="both"/>
      </w:pPr>
    </w:p>
    <w:p w:rsidR="00165550" w:rsidRDefault="00165550" w:rsidP="000B1F24">
      <w:pPr>
        <w:jc w:val="center"/>
        <w:rPr>
          <w:b/>
          <w:smallCaps/>
          <w:sz w:val="36"/>
          <w:szCs w:val="36"/>
        </w:rPr>
      </w:pPr>
      <w:r w:rsidRPr="000B1F24">
        <w:rPr>
          <w:b/>
          <w:smallCaps/>
          <w:sz w:val="36"/>
          <w:szCs w:val="36"/>
        </w:rPr>
        <w:t xml:space="preserve">Il faut le retrait de </w:t>
      </w:r>
      <w:smartTag w:uri="urn:schemas-microsoft-com:office:smarttags" w:element="PersonName">
        <w:smartTagPr>
          <w:attr w:name="ProductID" w:val="LA LOI MACRON"/>
        </w:smartTagPr>
        <w:r w:rsidRPr="000B1F24">
          <w:rPr>
            <w:b/>
            <w:smallCaps/>
            <w:sz w:val="36"/>
            <w:szCs w:val="36"/>
          </w:rPr>
          <w:t xml:space="preserve">la loi </w:t>
        </w:r>
        <w:proofErr w:type="spellStart"/>
        <w:r w:rsidRPr="000B1F24">
          <w:rPr>
            <w:b/>
            <w:smallCaps/>
            <w:sz w:val="36"/>
            <w:szCs w:val="36"/>
          </w:rPr>
          <w:t>Macron</w:t>
        </w:r>
      </w:smartTag>
      <w:proofErr w:type="spellEnd"/>
      <w:r w:rsidRPr="000B1F24">
        <w:rPr>
          <w:b/>
          <w:smallCaps/>
          <w:sz w:val="36"/>
          <w:szCs w:val="36"/>
        </w:rPr>
        <w:t xml:space="preserve"> </w:t>
      </w:r>
    </w:p>
    <w:p w:rsidR="00165550" w:rsidRPr="000B1F24" w:rsidRDefault="00165550" w:rsidP="00DF103E">
      <w:pPr>
        <w:jc w:val="center"/>
        <w:rPr>
          <w:b/>
          <w:smallCaps/>
          <w:sz w:val="36"/>
          <w:szCs w:val="36"/>
        </w:rPr>
      </w:pPr>
      <w:r w:rsidRPr="000B1F24">
        <w:rPr>
          <w:b/>
          <w:smallCaps/>
          <w:sz w:val="36"/>
          <w:szCs w:val="36"/>
        </w:rPr>
        <w:t>et du pacte de responsabilité.</w:t>
      </w:r>
    </w:p>
    <w:p w:rsidR="00165550" w:rsidRDefault="00165550" w:rsidP="00F40550">
      <w:pPr>
        <w:jc w:val="both"/>
        <w:sectPr w:rsidR="00165550" w:rsidSect="00E70F25">
          <w:type w:val="continuous"/>
          <w:pgSz w:w="11906" w:h="16838"/>
          <w:pgMar w:top="340" w:right="567" w:bottom="340" w:left="567" w:header="709" w:footer="709" w:gutter="0"/>
          <w:cols w:num="2" w:sep="1" w:space="397"/>
          <w:docGrid w:linePitch="360"/>
        </w:sectPr>
      </w:pPr>
    </w:p>
    <w:p w:rsidR="00165550" w:rsidRDefault="00E7731A" w:rsidP="00F40550">
      <w:pPr>
        <w:jc w:val="both"/>
      </w:pPr>
      <w:r>
        <w:rPr>
          <w:noProof/>
          <w:lang w:eastAsia="fr-FR"/>
        </w:rPr>
        <w:lastRenderedPageBreak/>
        <w:pict>
          <v:shape id="_x0000_s1030" type="#_x0000_t202" style="position:absolute;left:0;text-align:left;margin-left:-9pt;margin-top:1.55pt;width:549.95pt;height:183.3pt;z-index:251660288" strokeweight="2.25pt">
            <v:textbox>
              <w:txbxContent>
                <w:p w:rsidR="00165550" w:rsidRPr="0076134F" w:rsidRDefault="00165550" w:rsidP="007B1A80">
                  <w:pPr>
                    <w:shd w:val="clear" w:color="auto" w:fill="000000" w:themeFill="text1"/>
                    <w:spacing w:line="216" w:lineRule="auto"/>
                    <w:jc w:val="center"/>
                    <w:rPr>
                      <w:b/>
                      <w:i/>
                      <w:caps/>
                      <w:color w:val="FFFFFF" w:themeColor="background1"/>
                      <w:sz w:val="36"/>
                      <w:szCs w:val="36"/>
                    </w:rPr>
                  </w:pPr>
                  <w:r w:rsidRPr="0076134F">
                    <w:rPr>
                      <w:b/>
                      <w:i/>
                      <w:caps/>
                      <w:color w:val="FFFFFF" w:themeColor="background1"/>
                      <w:sz w:val="36"/>
                      <w:szCs w:val="36"/>
                    </w:rPr>
                    <w:t>Le 9 Avril, à l’appel de la CGT, FO, Solidaires et FSU 18</w:t>
                  </w:r>
                </w:p>
                <w:p w:rsidR="00165550" w:rsidRPr="0076134F" w:rsidRDefault="00643DE6" w:rsidP="007B1A80">
                  <w:pPr>
                    <w:shd w:val="clear" w:color="auto" w:fill="000000" w:themeFill="text1"/>
                    <w:jc w:val="center"/>
                    <w:rPr>
                      <w:b/>
                      <w:i/>
                      <w:color w:val="FFFFFF" w:themeColor="background1"/>
                      <w:sz w:val="36"/>
                      <w:szCs w:val="36"/>
                    </w:rPr>
                  </w:pPr>
                  <w:r w:rsidRPr="0076134F">
                    <w:rPr>
                      <w:b/>
                      <w:i/>
                      <w:smallCaps/>
                      <w:color w:val="FFFFFF" w:themeColor="background1"/>
                      <w:sz w:val="36"/>
                      <w:szCs w:val="36"/>
                    </w:rPr>
                    <w:t>TOUS EN GREVE ET VENEZ PARTICIPER A LA MANIFESTATION</w:t>
                  </w:r>
                </w:p>
                <w:p w:rsidR="00643DE6" w:rsidRPr="0076134F" w:rsidRDefault="00643DE6" w:rsidP="007B1A80">
                  <w:pPr>
                    <w:widowControl w:val="0"/>
                    <w:shd w:val="clear" w:color="auto" w:fill="000000" w:themeFill="text1"/>
                    <w:jc w:val="center"/>
                    <w:rPr>
                      <w:b/>
                      <w:bCs/>
                      <w:i/>
                      <w:color w:val="FFFFFF" w:themeColor="background1"/>
                      <w:sz w:val="36"/>
                      <w:szCs w:val="36"/>
                    </w:rPr>
                  </w:pPr>
                  <w:r w:rsidRPr="0076134F">
                    <w:rPr>
                      <w:b/>
                      <w:bCs/>
                      <w:i/>
                      <w:color w:val="FFFFFF" w:themeColor="background1"/>
                      <w:sz w:val="36"/>
                      <w:szCs w:val="36"/>
                    </w:rPr>
                    <w:t xml:space="preserve">A </w:t>
                  </w:r>
                  <w:r w:rsidR="00165550" w:rsidRPr="0076134F">
                    <w:rPr>
                      <w:b/>
                      <w:bCs/>
                      <w:i/>
                      <w:color w:val="FFFFFF" w:themeColor="background1"/>
                      <w:sz w:val="36"/>
                      <w:szCs w:val="36"/>
                    </w:rPr>
                    <w:t xml:space="preserve">VIERZON </w:t>
                  </w:r>
                  <w:r w:rsidRPr="0076134F">
                    <w:rPr>
                      <w:b/>
                      <w:bCs/>
                      <w:i/>
                      <w:color w:val="FFFFFF" w:themeColor="background1"/>
                      <w:sz w:val="36"/>
                      <w:szCs w:val="36"/>
                    </w:rPr>
                    <w:t xml:space="preserve"> A </w:t>
                  </w:r>
                  <w:r w:rsidR="00165550" w:rsidRPr="0076134F">
                    <w:rPr>
                      <w:b/>
                      <w:bCs/>
                      <w:i/>
                      <w:color w:val="FFFFFF" w:themeColor="background1"/>
                      <w:sz w:val="36"/>
                      <w:szCs w:val="36"/>
                    </w:rPr>
                    <w:t>10 H 30</w:t>
                  </w:r>
                  <w:r w:rsidRPr="0076134F">
                    <w:rPr>
                      <w:b/>
                      <w:bCs/>
                      <w:i/>
                      <w:color w:val="FFFFFF" w:themeColor="background1"/>
                      <w:sz w:val="36"/>
                      <w:szCs w:val="36"/>
                    </w:rPr>
                    <w:t xml:space="preserve"> AU FORUM REPUBLIQUE.</w:t>
                  </w:r>
                </w:p>
                <w:p w:rsidR="00643DE6" w:rsidRPr="00643DE6" w:rsidRDefault="00643DE6" w:rsidP="007B1A80">
                  <w:pPr>
                    <w:widowControl w:val="0"/>
                    <w:jc w:val="center"/>
                    <w:rPr>
                      <w:b/>
                      <w:bCs/>
                      <w:i/>
                      <w:sz w:val="16"/>
                      <w:szCs w:val="16"/>
                    </w:rPr>
                  </w:pPr>
                </w:p>
                <w:p w:rsidR="0076134F" w:rsidRPr="0076134F" w:rsidRDefault="00423CEB" w:rsidP="0076134F">
                  <w:pPr>
                    <w:shd w:val="clear" w:color="auto" w:fill="FF0000"/>
                    <w:autoSpaceDE w:val="0"/>
                    <w:autoSpaceDN w:val="0"/>
                    <w:adjustRightInd w:val="0"/>
                    <w:jc w:val="center"/>
                    <w:rPr>
                      <w:rFonts w:asciiTheme="minorHAnsi" w:hAnsiTheme="minorHAnsi" w:cstheme="minorHAnsi"/>
                      <w:b/>
                      <w:color w:val="FFFFFF" w:themeColor="background1"/>
                      <w:sz w:val="28"/>
                      <w:szCs w:val="28"/>
                      <w:lang w:eastAsia="fr-FR"/>
                    </w:rPr>
                  </w:pPr>
                  <w:r w:rsidRPr="0076134F">
                    <w:rPr>
                      <w:rFonts w:asciiTheme="minorHAnsi" w:hAnsiTheme="minorHAnsi" w:cstheme="minorHAnsi"/>
                      <w:b/>
                      <w:color w:val="FFFFFF" w:themeColor="background1"/>
                      <w:sz w:val="28"/>
                      <w:szCs w:val="28"/>
                      <w:lang w:eastAsia="fr-FR"/>
                    </w:rPr>
                    <w:t xml:space="preserve">La grève peut </w:t>
                  </w:r>
                  <w:r w:rsidR="00643DE6" w:rsidRPr="0076134F">
                    <w:rPr>
                      <w:rFonts w:asciiTheme="minorHAnsi" w:hAnsiTheme="minorHAnsi" w:cstheme="minorHAnsi"/>
                      <w:b/>
                      <w:color w:val="FFFFFF" w:themeColor="background1"/>
                      <w:sz w:val="28"/>
                      <w:szCs w:val="28"/>
                      <w:lang w:eastAsia="fr-FR"/>
                    </w:rPr>
                    <w:t>être suivie par un seul salarié dans l’</w:t>
                  </w:r>
                  <w:r w:rsidRPr="0076134F">
                    <w:rPr>
                      <w:rFonts w:asciiTheme="minorHAnsi" w:hAnsiTheme="minorHAnsi" w:cstheme="minorHAnsi"/>
                      <w:b/>
                      <w:color w:val="FFFFFF" w:themeColor="background1"/>
                      <w:sz w:val="28"/>
                      <w:szCs w:val="28"/>
                      <w:lang w:eastAsia="fr-FR"/>
                    </w:rPr>
                    <w:t xml:space="preserve">entreprise, </w:t>
                  </w:r>
                  <w:r w:rsidR="00643DE6" w:rsidRPr="0076134F">
                    <w:rPr>
                      <w:rFonts w:asciiTheme="minorHAnsi" w:hAnsiTheme="minorHAnsi" w:cstheme="minorHAnsi"/>
                      <w:b/>
                      <w:color w:val="FFFFFF" w:themeColor="background1"/>
                      <w:sz w:val="28"/>
                      <w:szCs w:val="28"/>
                      <w:lang w:eastAsia="fr-FR"/>
                    </w:rPr>
                    <w:t>si ce dernier obéit à un mot d’</w:t>
                  </w:r>
                  <w:r w:rsidRPr="0076134F">
                    <w:rPr>
                      <w:rFonts w:asciiTheme="minorHAnsi" w:hAnsiTheme="minorHAnsi" w:cstheme="minorHAnsi"/>
                      <w:b/>
                      <w:color w:val="FFFFFF" w:themeColor="background1"/>
                      <w:sz w:val="28"/>
                      <w:szCs w:val="28"/>
                      <w:lang w:eastAsia="fr-FR"/>
                    </w:rPr>
                    <w:t xml:space="preserve">ordre </w:t>
                  </w:r>
                  <w:r w:rsidR="0076134F">
                    <w:rPr>
                      <w:rFonts w:asciiTheme="minorHAnsi" w:hAnsiTheme="minorHAnsi" w:cstheme="minorHAnsi"/>
                      <w:b/>
                      <w:color w:val="FFFFFF" w:themeColor="background1"/>
                      <w:sz w:val="28"/>
                      <w:szCs w:val="28"/>
                      <w:lang w:eastAsia="fr-FR"/>
                    </w:rPr>
                    <w:t>n</w:t>
                  </w:r>
                  <w:r w:rsidR="00643DE6" w:rsidRPr="0076134F">
                    <w:rPr>
                      <w:rFonts w:asciiTheme="minorHAnsi" w:hAnsiTheme="minorHAnsi" w:cstheme="minorHAnsi"/>
                      <w:b/>
                      <w:color w:val="FFFFFF" w:themeColor="background1"/>
                      <w:sz w:val="28"/>
                      <w:szCs w:val="28"/>
                      <w:lang w:eastAsia="fr-FR"/>
                    </w:rPr>
                    <w:t>ational [</w:t>
                  </w:r>
                  <w:proofErr w:type="spellStart"/>
                  <w:r w:rsidR="00643DE6" w:rsidRPr="0076134F">
                    <w:rPr>
                      <w:rFonts w:asciiTheme="minorHAnsi" w:hAnsiTheme="minorHAnsi" w:cstheme="minorHAnsi"/>
                      <w:b/>
                      <w:color w:val="FFFFFF" w:themeColor="background1"/>
                      <w:sz w:val="28"/>
                      <w:szCs w:val="28"/>
                      <w:lang w:eastAsia="fr-FR"/>
                    </w:rPr>
                    <w:t>Cass</w:t>
                  </w:r>
                  <w:proofErr w:type="spellEnd"/>
                  <w:r w:rsidR="00643DE6" w:rsidRPr="0076134F">
                    <w:rPr>
                      <w:rFonts w:asciiTheme="minorHAnsi" w:hAnsiTheme="minorHAnsi" w:cstheme="minorHAnsi"/>
                      <w:b/>
                      <w:color w:val="FFFFFF" w:themeColor="background1"/>
                      <w:sz w:val="28"/>
                      <w:szCs w:val="28"/>
                      <w:lang w:eastAsia="fr-FR"/>
                    </w:rPr>
                    <w:t xml:space="preserve">. </w:t>
                  </w:r>
                  <w:proofErr w:type="gramStart"/>
                  <w:r w:rsidR="00643DE6" w:rsidRPr="0076134F">
                    <w:rPr>
                      <w:rFonts w:asciiTheme="minorHAnsi" w:hAnsiTheme="minorHAnsi" w:cstheme="minorHAnsi"/>
                      <w:b/>
                      <w:color w:val="FFFFFF" w:themeColor="background1"/>
                      <w:sz w:val="28"/>
                      <w:szCs w:val="28"/>
                      <w:lang w:eastAsia="fr-FR"/>
                    </w:rPr>
                    <w:t>soc.,</w:t>
                  </w:r>
                  <w:proofErr w:type="gramEnd"/>
                  <w:r w:rsidR="00643DE6" w:rsidRPr="0076134F">
                    <w:rPr>
                      <w:rFonts w:asciiTheme="minorHAnsi" w:hAnsiTheme="minorHAnsi" w:cstheme="minorHAnsi"/>
                      <w:b/>
                      <w:color w:val="FFFFFF" w:themeColor="background1"/>
                      <w:sz w:val="28"/>
                      <w:szCs w:val="28"/>
                      <w:lang w:eastAsia="fr-FR"/>
                    </w:rPr>
                    <w:t xml:space="preserve"> 29 mars 1995, n° 93-41.863].</w:t>
                  </w:r>
                </w:p>
                <w:p w:rsidR="0076134F" w:rsidRPr="0076134F" w:rsidRDefault="00423CEB" w:rsidP="0076134F">
                  <w:pPr>
                    <w:shd w:val="clear" w:color="auto" w:fill="FF0000"/>
                    <w:autoSpaceDE w:val="0"/>
                    <w:autoSpaceDN w:val="0"/>
                    <w:adjustRightInd w:val="0"/>
                    <w:jc w:val="center"/>
                    <w:rPr>
                      <w:rFonts w:asciiTheme="minorHAnsi" w:hAnsiTheme="minorHAnsi" w:cstheme="minorHAnsi"/>
                      <w:b/>
                      <w:color w:val="FFFFFF" w:themeColor="background1"/>
                      <w:sz w:val="30"/>
                      <w:szCs w:val="30"/>
                      <w:lang w:eastAsia="fr-FR"/>
                    </w:rPr>
                  </w:pPr>
                  <w:r w:rsidRPr="0076134F">
                    <w:rPr>
                      <w:rFonts w:asciiTheme="minorHAnsi" w:hAnsiTheme="minorHAnsi" w:cstheme="minorHAnsi"/>
                      <w:b/>
                      <w:color w:val="FFFFFF" w:themeColor="background1"/>
                      <w:sz w:val="28"/>
                      <w:szCs w:val="28"/>
                      <w:lang w:eastAsia="fr-FR"/>
                    </w:rPr>
                    <w:t>Le 9 avril, chaque salarié peut</w:t>
                  </w:r>
                  <w:r w:rsidR="002D097E" w:rsidRPr="0076134F">
                    <w:rPr>
                      <w:rFonts w:asciiTheme="minorHAnsi" w:hAnsiTheme="minorHAnsi" w:cstheme="minorHAnsi"/>
                      <w:b/>
                      <w:color w:val="FFFFFF" w:themeColor="background1"/>
                      <w:sz w:val="28"/>
                      <w:szCs w:val="28"/>
                      <w:lang w:eastAsia="fr-FR"/>
                    </w:rPr>
                    <w:t xml:space="preserve"> donc</w:t>
                  </w:r>
                  <w:r w:rsidRPr="0076134F">
                    <w:rPr>
                      <w:rFonts w:asciiTheme="minorHAnsi" w:hAnsiTheme="minorHAnsi" w:cstheme="minorHAnsi"/>
                      <w:b/>
                      <w:color w:val="FFFFFF" w:themeColor="background1"/>
                      <w:sz w:val="28"/>
                      <w:szCs w:val="28"/>
                      <w:lang w:eastAsia="fr-FR"/>
                    </w:rPr>
                    <w:t xml:space="preserve"> utiliser son droit de grève.</w:t>
                  </w:r>
                  <w:r w:rsidR="0076134F" w:rsidRPr="0076134F">
                    <w:rPr>
                      <w:rFonts w:asciiTheme="minorHAnsi" w:hAnsiTheme="minorHAnsi" w:cstheme="minorHAnsi"/>
                      <w:b/>
                      <w:color w:val="FFFFFF" w:themeColor="background1"/>
                      <w:sz w:val="28"/>
                      <w:szCs w:val="28"/>
                      <w:lang w:eastAsia="fr-FR"/>
                    </w:rPr>
                    <w:t xml:space="preserve"> </w:t>
                  </w:r>
                  <w:r w:rsidR="0076134F">
                    <w:rPr>
                      <w:rFonts w:asciiTheme="minorHAnsi" w:eastAsia="Times New Roman" w:hAnsiTheme="minorHAnsi" w:cstheme="minorHAnsi"/>
                      <w:b/>
                      <w:color w:val="FFFFFF" w:themeColor="background1"/>
                      <w:sz w:val="28"/>
                      <w:szCs w:val="28"/>
                      <w:lang w:eastAsia="fr-FR"/>
                    </w:rPr>
                    <w:t xml:space="preserve">L'appel national est du jeudi </w:t>
                  </w:r>
                  <w:r w:rsidR="0076134F" w:rsidRPr="0076134F">
                    <w:rPr>
                      <w:rFonts w:asciiTheme="minorHAnsi" w:eastAsia="Times New Roman" w:hAnsiTheme="minorHAnsi" w:cstheme="minorHAnsi"/>
                      <w:b/>
                      <w:color w:val="FFFFFF" w:themeColor="background1"/>
                      <w:sz w:val="28"/>
                      <w:szCs w:val="28"/>
                      <w:lang w:eastAsia="fr-FR"/>
                    </w:rPr>
                    <w:t>9 avril matin 0h01 au jeudi soir 23h59.</w:t>
                  </w:r>
                  <w:r w:rsidR="0076134F" w:rsidRPr="0076134F">
                    <w:rPr>
                      <w:rFonts w:asciiTheme="minorHAnsi" w:hAnsiTheme="minorHAnsi" w:cstheme="minorHAnsi"/>
                      <w:b/>
                      <w:color w:val="FFFFFF" w:themeColor="background1"/>
                      <w:sz w:val="28"/>
                      <w:szCs w:val="28"/>
                      <w:lang w:eastAsia="fr-FR"/>
                    </w:rPr>
                    <w:t xml:space="preserve"> </w:t>
                  </w:r>
                  <w:r w:rsidR="0076134F" w:rsidRPr="0076134F">
                    <w:rPr>
                      <w:rFonts w:asciiTheme="minorHAnsi" w:eastAsia="Times New Roman" w:hAnsiTheme="minorHAnsi" w:cstheme="minorHAnsi"/>
                      <w:b/>
                      <w:color w:val="FFFFFF" w:themeColor="background1"/>
                      <w:sz w:val="28"/>
                      <w:szCs w:val="28"/>
                      <w:lang w:eastAsia="fr-FR"/>
                    </w:rPr>
                    <w:t>Dans ce cadre, les salariés sont protégés par cet appel.</w:t>
                  </w:r>
                  <w:r w:rsidR="0076134F" w:rsidRPr="0076134F">
                    <w:rPr>
                      <w:rFonts w:asciiTheme="minorHAnsi" w:hAnsiTheme="minorHAnsi" w:cstheme="minorHAnsi"/>
                      <w:b/>
                      <w:color w:val="FFFFFF" w:themeColor="background1"/>
                      <w:sz w:val="28"/>
                      <w:szCs w:val="28"/>
                      <w:lang w:eastAsia="fr-FR"/>
                    </w:rPr>
                    <w:t xml:space="preserve"> </w:t>
                  </w:r>
                  <w:r w:rsidR="0076134F" w:rsidRPr="0076134F">
                    <w:rPr>
                      <w:rFonts w:asciiTheme="minorHAnsi" w:eastAsia="Times New Roman" w:hAnsiTheme="minorHAnsi" w:cstheme="minorHAnsi"/>
                      <w:b/>
                      <w:color w:val="FFFFFF" w:themeColor="background1"/>
                      <w:sz w:val="28"/>
                      <w:szCs w:val="28"/>
                      <w:lang w:eastAsia="fr-FR"/>
                    </w:rPr>
                    <w:t>Ils ne peuvent pas s'absenter avant ou après car ils ne sont pas protégés</w:t>
                  </w:r>
                  <w:r w:rsidR="0076134F" w:rsidRPr="0076134F">
                    <w:rPr>
                      <w:rFonts w:asciiTheme="minorHAnsi" w:eastAsia="Times New Roman" w:hAnsiTheme="minorHAnsi" w:cstheme="minorHAnsi"/>
                      <w:b/>
                      <w:color w:val="FFFFFF" w:themeColor="background1"/>
                      <w:sz w:val="30"/>
                      <w:szCs w:val="30"/>
                      <w:lang w:eastAsia="fr-FR"/>
                    </w:rPr>
                    <w:t>.</w:t>
                  </w:r>
                </w:p>
                <w:p w:rsidR="007B1A80" w:rsidRPr="007B1A80" w:rsidRDefault="007B1A80" w:rsidP="007B1A80">
                  <w:pPr>
                    <w:shd w:val="clear" w:color="auto" w:fill="FF0000"/>
                    <w:autoSpaceDE w:val="0"/>
                    <w:autoSpaceDN w:val="0"/>
                    <w:adjustRightInd w:val="0"/>
                    <w:jc w:val="center"/>
                    <w:rPr>
                      <w:rFonts w:asciiTheme="minorHAnsi" w:hAnsiTheme="minorHAnsi" w:cstheme="minorHAnsi"/>
                      <w:b/>
                      <w:color w:val="FFFFFF" w:themeColor="background1"/>
                      <w:sz w:val="32"/>
                      <w:szCs w:val="32"/>
                      <w:lang w:eastAsia="fr-FR"/>
                    </w:rPr>
                  </w:pPr>
                </w:p>
                <w:p w:rsidR="00423CEB" w:rsidRPr="00423CEB" w:rsidRDefault="00423CEB" w:rsidP="007B1A80">
                  <w:pPr>
                    <w:autoSpaceDE w:val="0"/>
                    <w:autoSpaceDN w:val="0"/>
                    <w:adjustRightInd w:val="0"/>
                    <w:jc w:val="center"/>
                    <w:rPr>
                      <w:rFonts w:asciiTheme="minorHAnsi" w:hAnsiTheme="minorHAnsi" w:cstheme="minorHAnsi"/>
                      <w:b/>
                      <w:sz w:val="28"/>
                      <w:szCs w:val="28"/>
                      <w:lang w:eastAsia="fr-FR"/>
                    </w:rPr>
                  </w:pPr>
                </w:p>
                <w:p w:rsidR="00D97DA6" w:rsidRPr="00D97DA6" w:rsidRDefault="00D97DA6" w:rsidP="007B1A80">
                  <w:pPr>
                    <w:widowControl w:val="0"/>
                    <w:ind w:left="1416" w:firstLine="708"/>
                    <w:jc w:val="center"/>
                    <w:rPr>
                      <w:b/>
                      <w:bCs/>
                      <w:i/>
                      <w:sz w:val="24"/>
                      <w:szCs w:val="24"/>
                    </w:rPr>
                  </w:pPr>
                </w:p>
                <w:p w:rsidR="00165550" w:rsidRPr="0030703F" w:rsidRDefault="00165550" w:rsidP="007B1A80">
                  <w:pPr>
                    <w:widowControl w:val="0"/>
                    <w:ind w:left="708" w:firstLine="708"/>
                    <w:jc w:val="center"/>
                    <w:rPr>
                      <w:b/>
                      <w:bCs/>
                      <w:sz w:val="40"/>
                      <w:szCs w:val="40"/>
                    </w:rPr>
                  </w:pPr>
                </w:p>
                <w:p w:rsidR="00165550" w:rsidRDefault="00165550" w:rsidP="007B1A80">
                  <w:pPr>
                    <w:jc w:val="center"/>
                  </w:pPr>
                </w:p>
              </w:txbxContent>
            </v:textbox>
          </v:shape>
        </w:pict>
      </w:r>
    </w:p>
    <w:p w:rsidR="00165550" w:rsidRDefault="00165550"/>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0B1F24">
      <w:pPr>
        <w:jc w:val="right"/>
        <w:rPr>
          <w:sz w:val="16"/>
          <w:szCs w:val="16"/>
          <w:u w:val="single"/>
        </w:rPr>
      </w:pPr>
    </w:p>
    <w:p w:rsidR="00165550" w:rsidRDefault="00165550" w:rsidP="00D22452">
      <w:pPr>
        <w:jc w:val="right"/>
      </w:pPr>
      <w:r w:rsidRPr="000B1F24">
        <w:rPr>
          <w:sz w:val="16"/>
          <w:szCs w:val="16"/>
          <w:u w:val="single"/>
        </w:rPr>
        <w:t>Mars 2015</w:t>
      </w:r>
      <w:r w:rsidR="00E7731A">
        <w:rPr>
          <w:noProof/>
          <w:lang w:eastAsia="fr-FR"/>
        </w:rPr>
        <w:pict>
          <v:shape id="_x0000_s1031" type="#_x0000_t202" style="position:absolute;left:0;text-align:left;margin-left:-9pt;margin-top:4.3pt;width:132.25pt;height:108pt;z-index:251656192;mso-position-horizontal-relative:text;mso-position-vertical-relative:text" stroked="f">
            <v:textbox>
              <w:txbxContent>
                <w:p w:rsidR="00165550" w:rsidRDefault="00165550" w:rsidP="009520DE">
                  <w:pPr>
                    <w:jc w:val="center"/>
                  </w:pPr>
                </w:p>
              </w:txbxContent>
            </v:textbox>
          </v:shape>
        </w:pict>
      </w:r>
    </w:p>
    <w:sectPr w:rsidR="00165550" w:rsidSect="00F40550">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B1564"/>
    <w:multiLevelType w:val="hybridMultilevel"/>
    <w:tmpl w:val="D570EBB0"/>
    <w:lvl w:ilvl="0" w:tplc="840AF7E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20DE"/>
    <w:rsid w:val="00091C7C"/>
    <w:rsid w:val="000B1F24"/>
    <w:rsid w:val="00123C77"/>
    <w:rsid w:val="0012416C"/>
    <w:rsid w:val="00165550"/>
    <w:rsid w:val="001D32BE"/>
    <w:rsid w:val="002964CC"/>
    <w:rsid w:val="002D097E"/>
    <w:rsid w:val="0030703F"/>
    <w:rsid w:val="0031175C"/>
    <w:rsid w:val="003A6A8D"/>
    <w:rsid w:val="00423CEB"/>
    <w:rsid w:val="00630384"/>
    <w:rsid w:val="00643DE6"/>
    <w:rsid w:val="007165B4"/>
    <w:rsid w:val="00761083"/>
    <w:rsid w:val="0076134F"/>
    <w:rsid w:val="007B1A80"/>
    <w:rsid w:val="007F2F72"/>
    <w:rsid w:val="00813AAC"/>
    <w:rsid w:val="008A2CB1"/>
    <w:rsid w:val="008E0896"/>
    <w:rsid w:val="00900D6E"/>
    <w:rsid w:val="009520DE"/>
    <w:rsid w:val="009C18ED"/>
    <w:rsid w:val="00A53AD2"/>
    <w:rsid w:val="00AE4CAB"/>
    <w:rsid w:val="00B12438"/>
    <w:rsid w:val="00BA3C9C"/>
    <w:rsid w:val="00BD453B"/>
    <w:rsid w:val="00C44EB1"/>
    <w:rsid w:val="00C621AF"/>
    <w:rsid w:val="00C864C1"/>
    <w:rsid w:val="00CA2552"/>
    <w:rsid w:val="00D22452"/>
    <w:rsid w:val="00D41194"/>
    <w:rsid w:val="00D84423"/>
    <w:rsid w:val="00D97DA6"/>
    <w:rsid w:val="00DD4D90"/>
    <w:rsid w:val="00DF103E"/>
    <w:rsid w:val="00E70F25"/>
    <w:rsid w:val="00E7731A"/>
    <w:rsid w:val="00ED5CE2"/>
    <w:rsid w:val="00EE0A3E"/>
    <w:rsid w:val="00F405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BE"/>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C18ED"/>
    <w:pPr>
      <w:ind w:left="720"/>
      <w:contextualSpacing/>
    </w:pPr>
  </w:style>
  <w:style w:type="paragraph" w:styleId="Textedebulles">
    <w:name w:val="Balloon Text"/>
    <w:basedOn w:val="Normal"/>
    <w:link w:val="TextedebullesCar"/>
    <w:uiPriority w:val="99"/>
    <w:semiHidden/>
    <w:rsid w:val="00E70F25"/>
    <w:rPr>
      <w:rFonts w:ascii="Tahoma" w:hAnsi="Tahoma" w:cs="Tahoma"/>
      <w:sz w:val="16"/>
      <w:szCs w:val="16"/>
    </w:rPr>
  </w:style>
  <w:style w:type="character" w:customStyle="1" w:styleId="TextedebullesCar">
    <w:name w:val="Texte de bulles Car"/>
    <w:basedOn w:val="Policepardfaut"/>
    <w:link w:val="Textedebulles"/>
    <w:uiPriority w:val="99"/>
    <w:semiHidden/>
    <w:rsid w:val="00D3424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441142356">
      <w:bodyDiv w:val="1"/>
      <w:marLeft w:val="0"/>
      <w:marRight w:val="0"/>
      <w:marTop w:val="0"/>
      <w:marBottom w:val="0"/>
      <w:divBdr>
        <w:top w:val="none" w:sz="0" w:space="0" w:color="auto"/>
        <w:left w:val="none" w:sz="0" w:space="0" w:color="auto"/>
        <w:bottom w:val="none" w:sz="0" w:space="0" w:color="auto"/>
        <w:right w:val="none" w:sz="0" w:space="0" w:color="auto"/>
      </w:divBdr>
      <w:divsChild>
        <w:div w:id="1477379862">
          <w:marLeft w:val="0"/>
          <w:marRight w:val="0"/>
          <w:marTop w:val="0"/>
          <w:marBottom w:val="0"/>
          <w:divBdr>
            <w:top w:val="none" w:sz="0" w:space="0" w:color="auto"/>
            <w:left w:val="none" w:sz="0" w:space="0" w:color="auto"/>
            <w:bottom w:val="none" w:sz="0" w:space="0" w:color="auto"/>
            <w:right w:val="none" w:sz="0" w:space="0" w:color="auto"/>
          </w:divBdr>
          <w:divsChild>
            <w:div w:id="1866552593">
              <w:marLeft w:val="0"/>
              <w:marRight w:val="0"/>
              <w:marTop w:val="0"/>
              <w:marBottom w:val="0"/>
              <w:divBdr>
                <w:top w:val="none" w:sz="0" w:space="0" w:color="auto"/>
                <w:left w:val="none" w:sz="0" w:space="0" w:color="auto"/>
                <w:bottom w:val="none" w:sz="0" w:space="0" w:color="auto"/>
                <w:right w:val="none" w:sz="0" w:space="0" w:color="auto"/>
              </w:divBdr>
            </w:div>
            <w:div w:id="2109419716">
              <w:marLeft w:val="0"/>
              <w:marRight w:val="0"/>
              <w:marTop w:val="0"/>
              <w:marBottom w:val="0"/>
              <w:divBdr>
                <w:top w:val="none" w:sz="0" w:space="0" w:color="auto"/>
                <w:left w:val="none" w:sz="0" w:space="0" w:color="auto"/>
                <w:bottom w:val="none" w:sz="0" w:space="0" w:color="auto"/>
                <w:right w:val="none" w:sz="0" w:space="0" w:color="auto"/>
              </w:divBdr>
            </w:div>
            <w:div w:id="16973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PAULSTRA SNC</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paulstracgt</cp:lastModifiedBy>
  <cp:revision>2</cp:revision>
  <cp:lastPrinted>2015-03-23T10:14:00Z</cp:lastPrinted>
  <dcterms:created xsi:type="dcterms:W3CDTF">2015-04-07T18:32:00Z</dcterms:created>
  <dcterms:modified xsi:type="dcterms:W3CDTF">2015-04-07T18:32:00Z</dcterms:modified>
</cp:coreProperties>
</file>